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8B41" w14:textId="77777777" w:rsidR="000B5028" w:rsidRPr="00C9297E" w:rsidRDefault="000B5028" w:rsidP="000B5028">
      <w:pPr>
        <w:rPr>
          <w:rFonts w:ascii="Arial" w:hAnsi="Arial" w:cs="Arial"/>
          <w:strike/>
          <w:color w:val="C00000"/>
          <w:sz w:val="28"/>
          <w:szCs w:val="28"/>
        </w:rPr>
      </w:pPr>
      <w:bookmarkStart w:id="0" w:name="_Hlk32489920"/>
      <w:r>
        <w:rPr>
          <w:rFonts w:ascii="Arial" w:hAnsi="Arial" w:cs="Arial"/>
          <w:sz w:val="28"/>
          <w:szCs w:val="28"/>
        </w:rPr>
        <w:t xml:space="preserve">Minutes- </w:t>
      </w:r>
      <w:r w:rsidRPr="00C9297E">
        <w:rPr>
          <w:rFonts w:ascii="Arial" w:hAnsi="Arial" w:cs="Arial"/>
          <w:i/>
          <w:iCs/>
          <w:strike/>
          <w:color w:val="C00000"/>
          <w:sz w:val="28"/>
          <w:szCs w:val="28"/>
        </w:rPr>
        <w:t xml:space="preserve">DRAFT </w:t>
      </w:r>
    </w:p>
    <w:p w14:paraId="6A2F237D" w14:textId="34D9F5E3" w:rsidR="000B5028" w:rsidRDefault="000B5028" w:rsidP="000B5028">
      <w:pPr>
        <w:rPr>
          <w:rFonts w:ascii="Arial" w:hAnsi="Arial" w:cs="Arial"/>
          <w:sz w:val="28"/>
          <w:szCs w:val="28"/>
        </w:rPr>
      </w:pPr>
      <w:r>
        <w:rPr>
          <w:rFonts w:ascii="Arial" w:hAnsi="Arial" w:cs="Arial"/>
          <w:sz w:val="28"/>
          <w:szCs w:val="28"/>
        </w:rPr>
        <w:t xml:space="preserve">Date: February 19, 2020 </w:t>
      </w:r>
    </w:p>
    <w:p w14:paraId="2D715B63" w14:textId="5D8AFE8D" w:rsidR="000B5028" w:rsidRDefault="000B5028" w:rsidP="000B5028">
      <w:pPr>
        <w:rPr>
          <w:rFonts w:ascii="Arial" w:hAnsi="Arial" w:cs="Arial"/>
          <w:sz w:val="28"/>
          <w:szCs w:val="28"/>
        </w:rPr>
      </w:pPr>
      <w:r>
        <w:rPr>
          <w:rFonts w:ascii="Arial" w:hAnsi="Arial" w:cs="Arial"/>
          <w:sz w:val="28"/>
          <w:szCs w:val="28"/>
        </w:rPr>
        <w:t>Torch Lake Township - Day Park Advisory Committee- Budgeting Work/Study Meeting</w:t>
      </w:r>
    </w:p>
    <w:p w14:paraId="70CBAACC" w14:textId="22083C5B" w:rsidR="000B5028" w:rsidRPr="000B5028" w:rsidRDefault="000B5028" w:rsidP="000B5028">
      <w:pPr>
        <w:rPr>
          <w:rFonts w:ascii="Arial" w:hAnsi="Arial" w:cs="Arial"/>
          <w:sz w:val="28"/>
          <w:szCs w:val="28"/>
        </w:rPr>
      </w:pPr>
      <w:r w:rsidRPr="000B5028">
        <w:rPr>
          <w:rFonts w:ascii="Arial" w:hAnsi="Arial" w:cs="Arial"/>
          <w:sz w:val="28"/>
          <w:szCs w:val="28"/>
        </w:rPr>
        <w:t>Approved on</w:t>
      </w:r>
      <w:r w:rsidR="00C9297E">
        <w:rPr>
          <w:rFonts w:ascii="Arial" w:hAnsi="Arial" w:cs="Arial"/>
          <w:sz w:val="28"/>
          <w:szCs w:val="28"/>
        </w:rPr>
        <w:t xml:space="preserve"> June11</w:t>
      </w:r>
      <w:r w:rsidRPr="000B5028">
        <w:rPr>
          <w:rFonts w:ascii="Arial" w:hAnsi="Arial" w:cs="Arial"/>
          <w:sz w:val="28"/>
          <w:szCs w:val="28"/>
        </w:rPr>
        <w:t>, 2020</w:t>
      </w:r>
    </w:p>
    <w:p w14:paraId="5064390A" w14:textId="77777777" w:rsidR="000B5028" w:rsidRDefault="000B5028" w:rsidP="000B5028">
      <w:pPr>
        <w:pStyle w:val="ListParagraph"/>
        <w:numPr>
          <w:ilvl w:val="0"/>
          <w:numId w:val="1"/>
        </w:numPr>
        <w:rPr>
          <w:rFonts w:ascii="Arial" w:hAnsi="Arial" w:cs="Arial"/>
          <w:b/>
          <w:bCs/>
          <w:sz w:val="28"/>
          <w:szCs w:val="28"/>
        </w:rPr>
      </w:pPr>
      <w:r>
        <w:rPr>
          <w:rFonts w:ascii="Arial" w:hAnsi="Arial" w:cs="Arial"/>
          <w:b/>
          <w:bCs/>
          <w:sz w:val="28"/>
          <w:szCs w:val="28"/>
        </w:rPr>
        <w:t>Repeating Agenda</w:t>
      </w:r>
    </w:p>
    <w:p w14:paraId="2FED01E3" w14:textId="77777777" w:rsidR="000B5028" w:rsidRDefault="000B5028" w:rsidP="000B5028">
      <w:pPr>
        <w:pStyle w:val="ListParagraph"/>
        <w:rPr>
          <w:rFonts w:ascii="Arial" w:hAnsi="Arial" w:cs="Arial"/>
          <w:sz w:val="28"/>
          <w:szCs w:val="28"/>
        </w:rPr>
      </w:pPr>
    </w:p>
    <w:tbl>
      <w:tblPr>
        <w:tblStyle w:val="TableGrid"/>
        <w:tblW w:w="0" w:type="auto"/>
        <w:tblInd w:w="720" w:type="dxa"/>
        <w:tblLook w:val="04A0" w:firstRow="1" w:lastRow="0" w:firstColumn="1" w:lastColumn="0" w:noHBand="0" w:noVBand="1"/>
      </w:tblPr>
      <w:tblGrid>
        <w:gridCol w:w="2785"/>
        <w:gridCol w:w="5845"/>
      </w:tblGrid>
      <w:tr w:rsidR="000B5028" w14:paraId="68C369E6" w14:textId="77777777" w:rsidTr="000B5028">
        <w:tc>
          <w:tcPr>
            <w:tcW w:w="2785" w:type="dxa"/>
            <w:tcBorders>
              <w:top w:val="single" w:sz="4" w:space="0" w:color="auto"/>
              <w:left w:val="single" w:sz="4" w:space="0" w:color="auto"/>
              <w:bottom w:val="single" w:sz="4" w:space="0" w:color="auto"/>
              <w:right w:val="single" w:sz="4" w:space="0" w:color="auto"/>
            </w:tcBorders>
            <w:hideMark/>
          </w:tcPr>
          <w:p w14:paraId="326E1F5B" w14:textId="77777777" w:rsidR="000B5028" w:rsidRDefault="000B5028" w:rsidP="00E67A08">
            <w:pPr>
              <w:pStyle w:val="ListParagraph"/>
              <w:numPr>
                <w:ilvl w:val="0"/>
                <w:numId w:val="2"/>
              </w:numPr>
              <w:spacing w:line="240" w:lineRule="auto"/>
              <w:rPr>
                <w:rFonts w:ascii="Arial" w:hAnsi="Arial" w:cs="Arial"/>
                <w:b/>
                <w:bCs/>
                <w:sz w:val="28"/>
                <w:szCs w:val="28"/>
              </w:rPr>
            </w:pPr>
            <w:bookmarkStart w:id="1" w:name="_Hlk30677764"/>
            <w:r>
              <w:rPr>
                <w:rFonts w:ascii="Arial" w:hAnsi="Arial" w:cs="Arial"/>
                <w:sz w:val="28"/>
                <w:szCs w:val="28"/>
              </w:rPr>
              <w:t>Call to order</w:t>
            </w:r>
            <w:r>
              <w:rPr>
                <w:rFonts w:ascii="Arial" w:hAnsi="Arial" w:cs="Arial"/>
                <w:b/>
                <w:bCs/>
                <w:sz w:val="28"/>
                <w:szCs w:val="28"/>
              </w:rPr>
              <w:t xml:space="preserve"> </w:t>
            </w:r>
          </w:p>
        </w:tc>
        <w:tc>
          <w:tcPr>
            <w:tcW w:w="5845" w:type="dxa"/>
            <w:tcBorders>
              <w:top w:val="single" w:sz="4" w:space="0" w:color="auto"/>
              <w:left w:val="single" w:sz="4" w:space="0" w:color="auto"/>
              <w:bottom w:val="single" w:sz="4" w:space="0" w:color="auto"/>
              <w:right w:val="single" w:sz="4" w:space="0" w:color="auto"/>
            </w:tcBorders>
            <w:hideMark/>
          </w:tcPr>
          <w:p w14:paraId="45B5C13F" w14:textId="052D0498" w:rsidR="000B5028" w:rsidRDefault="000B5028">
            <w:pPr>
              <w:spacing w:line="240" w:lineRule="auto"/>
              <w:rPr>
                <w:rFonts w:ascii="Arial" w:hAnsi="Arial" w:cs="Arial"/>
                <w:sz w:val="24"/>
                <w:szCs w:val="24"/>
              </w:rPr>
            </w:pPr>
            <w:r>
              <w:rPr>
                <w:rFonts w:ascii="Arial" w:hAnsi="Arial" w:cs="Arial"/>
                <w:sz w:val="24"/>
                <w:szCs w:val="24"/>
              </w:rPr>
              <w:t xml:space="preserve">Time: 10:00 AM </w:t>
            </w:r>
          </w:p>
        </w:tc>
      </w:tr>
    </w:tbl>
    <w:p w14:paraId="2BC2787E" w14:textId="77777777" w:rsidR="000B5028" w:rsidRDefault="000B5028" w:rsidP="000B5028"/>
    <w:tbl>
      <w:tblPr>
        <w:tblStyle w:val="TableGrid"/>
        <w:tblW w:w="0" w:type="auto"/>
        <w:tblInd w:w="720" w:type="dxa"/>
        <w:tblLook w:val="04A0" w:firstRow="1" w:lastRow="0" w:firstColumn="1" w:lastColumn="0" w:noHBand="0" w:noVBand="1"/>
      </w:tblPr>
      <w:tblGrid>
        <w:gridCol w:w="2785"/>
        <w:gridCol w:w="5845"/>
      </w:tblGrid>
      <w:tr w:rsidR="000B5028" w14:paraId="08A3F88B" w14:textId="77777777" w:rsidTr="000B5028">
        <w:tc>
          <w:tcPr>
            <w:tcW w:w="2785" w:type="dxa"/>
            <w:tcBorders>
              <w:top w:val="single" w:sz="4" w:space="0" w:color="auto"/>
              <w:left w:val="single" w:sz="4" w:space="0" w:color="auto"/>
              <w:bottom w:val="single" w:sz="4" w:space="0" w:color="auto"/>
              <w:right w:val="single" w:sz="4" w:space="0" w:color="auto"/>
            </w:tcBorders>
            <w:hideMark/>
          </w:tcPr>
          <w:p w14:paraId="5E954EBE" w14:textId="77777777" w:rsidR="000B5028" w:rsidRDefault="000B5028" w:rsidP="00E67A08">
            <w:pPr>
              <w:pStyle w:val="ListParagraph"/>
              <w:numPr>
                <w:ilvl w:val="0"/>
                <w:numId w:val="2"/>
              </w:numPr>
              <w:spacing w:line="240" w:lineRule="auto"/>
              <w:rPr>
                <w:rFonts w:ascii="Arial" w:hAnsi="Arial" w:cs="Arial"/>
                <w:b/>
                <w:bCs/>
                <w:sz w:val="28"/>
                <w:szCs w:val="28"/>
                <w:u w:val="single"/>
              </w:rPr>
            </w:pPr>
            <w:r>
              <w:rPr>
                <w:rFonts w:ascii="Arial" w:hAnsi="Arial" w:cs="Arial"/>
                <w:sz w:val="28"/>
                <w:szCs w:val="28"/>
                <w:u w:val="single"/>
              </w:rPr>
              <w:t>Record: Members Present &amp; Absent</w:t>
            </w:r>
            <w:r>
              <w:rPr>
                <w:rFonts w:ascii="Arial" w:hAnsi="Arial" w:cs="Arial"/>
                <w:b/>
                <w:bCs/>
                <w:sz w:val="28"/>
                <w:szCs w:val="28"/>
                <w:u w:val="single"/>
              </w:rPr>
              <w:t xml:space="preserve"> </w:t>
            </w:r>
          </w:p>
        </w:tc>
        <w:tc>
          <w:tcPr>
            <w:tcW w:w="5845" w:type="dxa"/>
            <w:tcBorders>
              <w:top w:val="single" w:sz="4" w:space="0" w:color="auto"/>
              <w:left w:val="single" w:sz="4" w:space="0" w:color="auto"/>
              <w:bottom w:val="single" w:sz="4" w:space="0" w:color="auto"/>
              <w:right w:val="single" w:sz="4" w:space="0" w:color="auto"/>
            </w:tcBorders>
          </w:tcPr>
          <w:p w14:paraId="20FAA81E" w14:textId="4BE7D86C" w:rsidR="000B5028" w:rsidRDefault="000B5028">
            <w:pPr>
              <w:spacing w:line="240" w:lineRule="auto"/>
              <w:rPr>
                <w:rFonts w:ascii="Arial" w:hAnsi="Arial" w:cs="Arial"/>
                <w:sz w:val="24"/>
                <w:szCs w:val="24"/>
              </w:rPr>
            </w:pPr>
            <w:r>
              <w:rPr>
                <w:rFonts w:ascii="Arial" w:hAnsi="Arial" w:cs="Arial"/>
                <w:sz w:val="24"/>
                <w:szCs w:val="24"/>
                <w:u w:val="single"/>
              </w:rPr>
              <w:t>Present</w:t>
            </w:r>
            <w:r>
              <w:rPr>
                <w:rFonts w:ascii="Arial" w:hAnsi="Arial" w:cs="Arial"/>
                <w:sz w:val="24"/>
                <w:szCs w:val="24"/>
              </w:rPr>
              <w:t>: Leon Darga, Wendy Davidson, Jim Meinke, Rita Service, and Robert (Bob) and Virginia (Ginny) Hawkins (on speaker phone).</w:t>
            </w:r>
          </w:p>
          <w:p w14:paraId="4B103940" w14:textId="77777777" w:rsidR="000B5028" w:rsidRDefault="000B5028">
            <w:pPr>
              <w:spacing w:line="240" w:lineRule="auto"/>
              <w:rPr>
                <w:rFonts w:ascii="Arial" w:hAnsi="Arial" w:cs="Arial"/>
                <w:sz w:val="24"/>
                <w:szCs w:val="24"/>
              </w:rPr>
            </w:pPr>
          </w:p>
          <w:p w14:paraId="4871287D" w14:textId="18668665" w:rsidR="000B5028" w:rsidRDefault="000B5028">
            <w:pPr>
              <w:spacing w:line="240" w:lineRule="auto"/>
              <w:rPr>
                <w:rFonts w:ascii="Arial" w:hAnsi="Arial" w:cs="Arial"/>
                <w:sz w:val="24"/>
                <w:szCs w:val="24"/>
              </w:rPr>
            </w:pPr>
            <w:r>
              <w:rPr>
                <w:rFonts w:ascii="Arial" w:hAnsi="Arial" w:cs="Arial"/>
                <w:sz w:val="24"/>
                <w:szCs w:val="24"/>
                <w:u w:val="single"/>
              </w:rPr>
              <w:t>Absent</w:t>
            </w:r>
            <w:r>
              <w:rPr>
                <w:rFonts w:ascii="Arial" w:hAnsi="Arial" w:cs="Arial"/>
                <w:sz w:val="24"/>
                <w:szCs w:val="24"/>
              </w:rPr>
              <w:t>: Sue Sarin, and Christine Szejbach</w:t>
            </w:r>
          </w:p>
          <w:p w14:paraId="382B0DE4" w14:textId="77777777" w:rsidR="000B5028" w:rsidRDefault="000B5028">
            <w:pPr>
              <w:spacing w:line="240" w:lineRule="auto"/>
              <w:rPr>
                <w:rFonts w:ascii="Arial" w:hAnsi="Arial" w:cs="Arial"/>
                <w:sz w:val="24"/>
                <w:szCs w:val="24"/>
              </w:rPr>
            </w:pPr>
          </w:p>
          <w:p w14:paraId="66C0AC6E" w14:textId="4ED0EC43" w:rsidR="000B5028" w:rsidRDefault="000B5028">
            <w:pPr>
              <w:spacing w:line="240" w:lineRule="auto"/>
              <w:rPr>
                <w:rFonts w:ascii="Arial" w:hAnsi="Arial" w:cs="Arial"/>
                <w:sz w:val="24"/>
                <w:szCs w:val="24"/>
              </w:rPr>
            </w:pPr>
            <w:r>
              <w:rPr>
                <w:rFonts w:ascii="Arial" w:hAnsi="Arial" w:cs="Arial"/>
                <w:sz w:val="24"/>
                <w:szCs w:val="24"/>
                <w:u w:val="single"/>
              </w:rPr>
              <w:t>Audience</w:t>
            </w:r>
            <w:r>
              <w:rPr>
                <w:rFonts w:ascii="Arial" w:hAnsi="Arial" w:cs="Arial"/>
                <w:sz w:val="24"/>
                <w:szCs w:val="24"/>
              </w:rPr>
              <w:t xml:space="preserve">: Deborah Graber, and Alan Martel, as secretary.  </w:t>
            </w:r>
          </w:p>
        </w:tc>
      </w:tr>
      <w:bookmarkEnd w:id="1"/>
    </w:tbl>
    <w:p w14:paraId="15829449" w14:textId="77777777" w:rsidR="000B5028" w:rsidRDefault="000B5028" w:rsidP="000B5028">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0B5028" w14:paraId="6F46DF77" w14:textId="77777777" w:rsidTr="000B5028">
        <w:tc>
          <w:tcPr>
            <w:tcW w:w="8630" w:type="dxa"/>
            <w:tcBorders>
              <w:top w:val="single" w:sz="4" w:space="0" w:color="auto"/>
              <w:left w:val="single" w:sz="4" w:space="0" w:color="auto"/>
              <w:bottom w:val="single" w:sz="4" w:space="0" w:color="auto"/>
              <w:right w:val="single" w:sz="4" w:space="0" w:color="auto"/>
            </w:tcBorders>
          </w:tcPr>
          <w:p w14:paraId="4D7F794E" w14:textId="2240F91E" w:rsidR="000B5028" w:rsidRPr="000B5028" w:rsidRDefault="000B5028" w:rsidP="00E67A08">
            <w:pPr>
              <w:pStyle w:val="ListParagraph"/>
              <w:numPr>
                <w:ilvl w:val="0"/>
                <w:numId w:val="2"/>
              </w:numPr>
              <w:spacing w:line="240" w:lineRule="auto"/>
              <w:rPr>
                <w:rFonts w:ascii="Arial" w:hAnsi="Arial" w:cs="Arial"/>
                <w:sz w:val="28"/>
                <w:szCs w:val="28"/>
                <w:u w:val="single"/>
              </w:rPr>
            </w:pPr>
            <w:r w:rsidRPr="000B5028">
              <w:rPr>
                <w:rFonts w:ascii="Arial" w:hAnsi="Arial" w:cs="Arial"/>
                <w:sz w:val="28"/>
                <w:szCs w:val="28"/>
                <w:u w:val="single"/>
              </w:rPr>
              <w:t>Budget Discussions</w:t>
            </w:r>
          </w:p>
          <w:p w14:paraId="4F32E998" w14:textId="0ECAAC84" w:rsidR="000B5028" w:rsidRDefault="000B5028" w:rsidP="000B5028">
            <w:pPr>
              <w:spacing w:line="240" w:lineRule="auto"/>
              <w:rPr>
                <w:rFonts w:ascii="Arial" w:hAnsi="Arial" w:cs="Arial"/>
                <w:sz w:val="28"/>
                <w:szCs w:val="28"/>
              </w:rPr>
            </w:pPr>
          </w:p>
          <w:p w14:paraId="1048FE2D" w14:textId="40644F66" w:rsidR="000B5028" w:rsidRDefault="000B5028" w:rsidP="000B5028">
            <w:pPr>
              <w:spacing w:line="240" w:lineRule="auto"/>
              <w:ind w:left="720"/>
              <w:rPr>
                <w:rFonts w:ascii="Arial" w:hAnsi="Arial" w:cs="Arial"/>
                <w:sz w:val="28"/>
                <w:szCs w:val="28"/>
              </w:rPr>
            </w:pPr>
            <w:r>
              <w:rPr>
                <w:rFonts w:ascii="Arial" w:hAnsi="Arial" w:cs="Arial"/>
                <w:sz w:val="28"/>
                <w:szCs w:val="28"/>
              </w:rPr>
              <w:t xml:space="preserve">A number of statements and questions were made related to </w:t>
            </w:r>
            <w:r w:rsidR="005265B4">
              <w:rPr>
                <w:rFonts w:ascii="Arial" w:hAnsi="Arial" w:cs="Arial"/>
                <w:sz w:val="28"/>
                <w:szCs w:val="28"/>
              </w:rPr>
              <w:t>considerations that either could generate park income or would cost money.  They are as follows:</w:t>
            </w:r>
          </w:p>
          <w:p w14:paraId="0C6FA238" w14:textId="0021F71F" w:rsidR="005265B4" w:rsidRDefault="005265B4" w:rsidP="005265B4">
            <w:pPr>
              <w:pStyle w:val="ListParagraph"/>
              <w:numPr>
                <w:ilvl w:val="0"/>
                <w:numId w:val="12"/>
              </w:numPr>
              <w:spacing w:line="240" w:lineRule="auto"/>
              <w:rPr>
                <w:rFonts w:ascii="Arial" w:hAnsi="Arial" w:cs="Arial"/>
                <w:sz w:val="28"/>
                <w:szCs w:val="28"/>
              </w:rPr>
            </w:pPr>
            <w:r>
              <w:rPr>
                <w:rFonts w:ascii="Arial" w:hAnsi="Arial" w:cs="Arial"/>
                <w:sz w:val="28"/>
                <w:szCs w:val="28"/>
              </w:rPr>
              <w:t>Currently</w:t>
            </w:r>
            <w:r w:rsidR="00F4276B">
              <w:rPr>
                <w:rFonts w:ascii="Arial" w:hAnsi="Arial" w:cs="Arial"/>
                <w:sz w:val="28"/>
                <w:szCs w:val="28"/>
              </w:rPr>
              <w:t>,</w:t>
            </w:r>
            <w:r>
              <w:rPr>
                <w:rFonts w:ascii="Arial" w:hAnsi="Arial" w:cs="Arial"/>
                <w:sz w:val="28"/>
                <w:szCs w:val="28"/>
              </w:rPr>
              <w:t xml:space="preserve"> kayak users pay the $10.00 launch fee.  There are not resident passes for residents versus non-residences.  They must launch on the </w:t>
            </w:r>
            <w:r w:rsidRPr="00C9297E">
              <w:rPr>
                <w:rFonts w:ascii="Arial" w:hAnsi="Arial" w:cs="Arial"/>
                <w:strike/>
                <w:sz w:val="28"/>
                <w:szCs w:val="28"/>
              </w:rPr>
              <w:t>south</w:t>
            </w:r>
            <w:r w:rsidRPr="00C9297E">
              <w:rPr>
                <w:rFonts w:ascii="Arial" w:hAnsi="Arial" w:cs="Arial"/>
                <w:sz w:val="28"/>
                <w:szCs w:val="28"/>
              </w:rPr>
              <w:t xml:space="preserve"> </w:t>
            </w:r>
            <w:r w:rsidR="00C9297E" w:rsidRPr="00C9297E">
              <w:rPr>
                <w:rFonts w:ascii="Arial" w:hAnsi="Arial" w:cs="Arial"/>
                <w:color w:val="C00000"/>
                <w:sz w:val="28"/>
                <w:szCs w:val="28"/>
              </w:rPr>
              <w:t>north</w:t>
            </w:r>
            <w:r w:rsidR="00C9297E">
              <w:rPr>
                <w:rFonts w:ascii="Arial" w:hAnsi="Arial" w:cs="Arial"/>
                <w:strike/>
                <w:sz w:val="28"/>
                <w:szCs w:val="28"/>
              </w:rPr>
              <w:t xml:space="preserve"> </w:t>
            </w:r>
            <w:r>
              <w:rPr>
                <w:rFonts w:ascii="Arial" w:hAnsi="Arial" w:cs="Arial"/>
                <w:sz w:val="28"/>
                <w:szCs w:val="28"/>
              </w:rPr>
              <w:t>side of the boat ramp.</w:t>
            </w:r>
          </w:p>
          <w:p w14:paraId="750F1047" w14:textId="7ACB07CE" w:rsidR="005265B4" w:rsidRDefault="005265B4" w:rsidP="005265B4">
            <w:pPr>
              <w:pStyle w:val="ListParagraph"/>
              <w:numPr>
                <w:ilvl w:val="0"/>
                <w:numId w:val="12"/>
              </w:numPr>
              <w:spacing w:line="240" w:lineRule="auto"/>
              <w:rPr>
                <w:rFonts w:ascii="Arial" w:hAnsi="Arial" w:cs="Arial"/>
                <w:sz w:val="28"/>
                <w:szCs w:val="28"/>
              </w:rPr>
            </w:pPr>
            <w:r>
              <w:rPr>
                <w:rFonts w:ascii="Arial" w:hAnsi="Arial" w:cs="Arial"/>
                <w:sz w:val="28"/>
                <w:szCs w:val="28"/>
              </w:rPr>
              <w:t>If there was a fee for parking, what would be the charge</w:t>
            </w:r>
            <w:r w:rsidR="00F4276B">
              <w:rPr>
                <w:rFonts w:ascii="Arial" w:hAnsi="Arial" w:cs="Arial"/>
                <w:sz w:val="28"/>
                <w:szCs w:val="28"/>
              </w:rPr>
              <w:t>?</w:t>
            </w:r>
            <w:r>
              <w:rPr>
                <w:rFonts w:ascii="Arial" w:hAnsi="Arial" w:cs="Arial"/>
                <w:sz w:val="28"/>
                <w:szCs w:val="28"/>
              </w:rPr>
              <w:t xml:space="preserve">  Would $5.00 be enough?  Would this be for the whole day?  What about </w:t>
            </w:r>
            <w:r w:rsidR="00F4276B">
              <w:rPr>
                <w:rFonts w:ascii="Arial" w:hAnsi="Arial" w:cs="Arial"/>
                <w:sz w:val="28"/>
                <w:szCs w:val="28"/>
              </w:rPr>
              <w:t xml:space="preserve">persons </w:t>
            </w:r>
            <w:r>
              <w:rPr>
                <w:rFonts w:ascii="Arial" w:hAnsi="Arial" w:cs="Arial"/>
                <w:sz w:val="28"/>
                <w:szCs w:val="28"/>
              </w:rPr>
              <w:t>who stop just to use the rest rooms?  The board would not charge residents for parking.</w:t>
            </w:r>
          </w:p>
          <w:p w14:paraId="086B07FC" w14:textId="77777777" w:rsidR="001E51F5" w:rsidRDefault="005265B4" w:rsidP="005265B4">
            <w:pPr>
              <w:pStyle w:val="ListParagraph"/>
              <w:numPr>
                <w:ilvl w:val="0"/>
                <w:numId w:val="12"/>
              </w:numPr>
              <w:spacing w:line="240" w:lineRule="auto"/>
              <w:rPr>
                <w:rFonts w:ascii="Arial" w:hAnsi="Arial" w:cs="Arial"/>
                <w:sz w:val="28"/>
                <w:szCs w:val="28"/>
              </w:rPr>
            </w:pPr>
            <w:r>
              <w:rPr>
                <w:rFonts w:ascii="Arial" w:hAnsi="Arial" w:cs="Arial"/>
                <w:sz w:val="28"/>
                <w:szCs w:val="28"/>
              </w:rPr>
              <w:t>Torch Bay Marine does not pay because they are tax payers in the township.  Because they are commercial use, they should pay.  Last year there were four seasonal agreements with marinas</w:t>
            </w:r>
            <w:r w:rsidR="001E51F5">
              <w:rPr>
                <w:rFonts w:ascii="Arial" w:hAnsi="Arial" w:cs="Arial"/>
                <w:sz w:val="28"/>
                <w:szCs w:val="28"/>
              </w:rPr>
              <w:t>.  There may be a few more such agreements in 2020.  Other marinas, without agreements, pay the $10.00 fee.</w:t>
            </w:r>
          </w:p>
          <w:p w14:paraId="410AD03E" w14:textId="77777777" w:rsidR="001E51F5" w:rsidRDefault="001E51F5" w:rsidP="005265B4">
            <w:pPr>
              <w:pStyle w:val="ListParagraph"/>
              <w:numPr>
                <w:ilvl w:val="0"/>
                <w:numId w:val="12"/>
              </w:numPr>
              <w:spacing w:line="240" w:lineRule="auto"/>
              <w:rPr>
                <w:rFonts w:ascii="Arial" w:hAnsi="Arial" w:cs="Arial"/>
                <w:sz w:val="28"/>
                <w:szCs w:val="28"/>
              </w:rPr>
            </w:pPr>
            <w:r>
              <w:rPr>
                <w:rFonts w:ascii="Arial" w:hAnsi="Arial" w:cs="Arial"/>
                <w:sz w:val="28"/>
                <w:szCs w:val="28"/>
              </w:rPr>
              <w:lastRenderedPageBreak/>
              <w:t>Rental of the pavilions. Currently, the rental fees are as follows: for residents the fee is $15 for ½ day and $30 for a full day, and for non-residents the fee is $50 for a ½ day and $100 for a full day.  This seemed to be a bargain and that those fees could be doubled.  Pavilion users also use parking spaces</w:t>
            </w:r>
          </w:p>
          <w:p w14:paraId="2C1B97BE" w14:textId="6CE13F3E" w:rsidR="00343F08" w:rsidRDefault="001E51F5" w:rsidP="005265B4">
            <w:pPr>
              <w:pStyle w:val="ListParagraph"/>
              <w:numPr>
                <w:ilvl w:val="0"/>
                <w:numId w:val="12"/>
              </w:numPr>
              <w:spacing w:line="240" w:lineRule="auto"/>
              <w:rPr>
                <w:rFonts w:ascii="Arial" w:hAnsi="Arial" w:cs="Arial"/>
                <w:sz w:val="28"/>
                <w:szCs w:val="28"/>
              </w:rPr>
            </w:pPr>
            <w:r>
              <w:rPr>
                <w:rFonts w:ascii="Arial" w:hAnsi="Arial" w:cs="Arial"/>
                <w:sz w:val="28"/>
                <w:szCs w:val="28"/>
              </w:rPr>
              <w:t>If we use park attendants, the</w:t>
            </w:r>
            <w:r w:rsidR="00F4276B">
              <w:rPr>
                <w:rFonts w:ascii="Arial" w:hAnsi="Arial" w:cs="Arial"/>
                <w:sz w:val="28"/>
                <w:szCs w:val="28"/>
              </w:rPr>
              <w:t>ir</w:t>
            </w:r>
            <w:r>
              <w:rPr>
                <w:rFonts w:ascii="Arial" w:hAnsi="Arial" w:cs="Arial"/>
                <w:sz w:val="28"/>
                <w:szCs w:val="28"/>
              </w:rPr>
              <w:t xml:space="preserve"> pay should be at $15/hour, and they would also be responsible for trash pickup, and the</w:t>
            </w:r>
            <w:r w:rsidR="00343F08">
              <w:rPr>
                <w:rFonts w:ascii="Arial" w:hAnsi="Arial" w:cs="Arial"/>
                <w:sz w:val="28"/>
                <w:szCs w:val="28"/>
              </w:rPr>
              <w:t xml:space="preserve"> cleaning of </w:t>
            </w:r>
            <w:r w:rsidR="00F4276B">
              <w:rPr>
                <w:rFonts w:ascii="Arial" w:hAnsi="Arial" w:cs="Arial"/>
                <w:sz w:val="28"/>
                <w:szCs w:val="28"/>
              </w:rPr>
              <w:t xml:space="preserve">the </w:t>
            </w:r>
            <w:r w:rsidR="00343F08">
              <w:rPr>
                <w:rFonts w:ascii="Arial" w:hAnsi="Arial" w:cs="Arial"/>
                <w:sz w:val="28"/>
                <w:szCs w:val="28"/>
              </w:rPr>
              <w:t>restrooms.</w:t>
            </w:r>
          </w:p>
          <w:p w14:paraId="01DA8FE2" w14:textId="5DB11CB3" w:rsidR="00343F08" w:rsidRDefault="00343F08" w:rsidP="005265B4">
            <w:pPr>
              <w:pStyle w:val="ListParagraph"/>
              <w:numPr>
                <w:ilvl w:val="0"/>
                <w:numId w:val="12"/>
              </w:numPr>
              <w:spacing w:line="240" w:lineRule="auto"/>
              <w:rPr>
                <w:rFonts w:ascii="Arial" w:hAnsi="Arial" w:cs="Arial"/>
                <w:sz w:val="28"/>
                <w:szCs w:val="28"/>
              </w:rPr>
            </w:pPr>
            <w:r>
              <w:rPr>
                <w:rFonts w:ascii="Arial" w:hAnsi="Arial" w:cs="Arial"/>
                <w:sz w:val="28"/>
                <w:szCs w:val="28"/>
              </w:rPr>
              <w:t>Budget considerations should include parking striping of the parking area.  $2000 was submitted as a cost for this work.</w:t>
            </w:r>
          </w:p>
          <w:p w14:paraId="7212A389" w14:textId="77777777" w:rsidR="00247715" w:rsidRDefault="00343F08" w:rsidP="004B3E3E">
            <w:pPr>
              <w:pStyle w:val="ListParagraph"/>
              <w:numPr>
                <w:ilvl w:val="0"/>
                <w:numId w:val="12"/>
              </w:numPr>
              <w:spacing w:line="240" w:lineRule="auto"/>
              <w:rPr>
                <w:rFonts w:ascii="Arial" w:hAnsi="Arial" w:cs="Arial"/>
                <w:sz w:val="28"/>
                <w:szCs w:val="28"/>
              </w:rPr>
            </w:pPr>
            <w:r w:rsidRPr="00247715">
              <w:rPr>
                <w:rFonts w:ascii="Arial" w:hAnsi="Arial" w:cs="Arial"/>
                <w:sz w:val="28"/>
                <w:szCs w:val="28"/>
              </w:rPr>
              <w:t xml:space="preserve">The follow dollar amounts were </w:t>
            </w:r>
            <w:r w:rsidR="00247715" w:rsidRPr="00247715">
              <w:rPr>
                <w:rFonts w:ascii="Arial" w:hAnsi="Arial" w:cs="Arial"/>
                <w:sz w:val="28"/>
                <w:szCs w:val="28"/>
              </w:rPr>
              <w:t xml:space="preserve">discussed for the park budget:  </w:t>
            </w:r>
          </w:p>
          <w:p w14:paraId="1CFA9FAF" w14:textId="355D47CE" w:rsidR="00247715" w:rsidRDefault="00343F08" w:rsidP="00247715">
            <w:pPr>
              <w:pStyle w:val="ListParagraph"/>
              <w:numPr>
                <w:ilvl w:val="0"/>
                <w:numId w:val="13"/>
              </w:numPr>
              <w:spacing w:line="240" w:lineRule="auto"/>
              <w:rPr>
                <w:rFonts w:ascii="Arial" w:hAnsi="Arial" w:cs="Arial"/>
                <w:sz w:val="28"/>
                <w:szCs w:val="28"/>
              </w:rPr>
            </w:pPr>
            <w:r w:rsidRPr="00247715">
              <w:rPr>
                <w:rFonts w:ascii="Arial" w:hAnsi="Arial" w:cs="Arial"/>
                <w:sz w:val="28"/>
                <w:szCs w:val="28"/>
              </w:rPr>
              <w:t>Boat launch ramp repair was estimated at $16,000</w:t>
            </w:r>
            <w:r w:rsidR="009F741C">
              <w:rPr>
                <w:rFonts w:ascii="Arial" w:hAnsi="Arial" w:cs="Arial"/>
                <w:sz w:val="28"/>
                <w:szCs w:val="28"/>
              </w:rPr>
              <w:t>.</w:t>
            </w:r>
          </w:p>
          <w:p w14:paraId="35D33181" w14:textId="569883D3" w:rsidR="00247715" w:rsidRDefault="00247715" w:rsidP="00247715">
            <w:pPr>
              <w:pStyle w:val="ListParagraph"/>
              <w:numPr>
                <w:ilvl w:val="0"/>
                <w:numId w:val="13"/>
              </w:numPr>
              <w:spacing w:line="240" w:lineRule="auto"/>
              <w:rPr>
                <w:rFonts w:ascii="Arial" w:hAnsi="Arial" w:cs="Arial"/>
                <w:sz w:val="28"/>
                <w:szCs w:val="28"/>
              </w:rPr>
            </w:pPr>
            <w:r>
              <w:rPr>
                <w:rFonts w:ascii="Arial" w:hAnsi="Arial" w:cs="Arial"/>
                <w:sz w:val="28"/>
                <w:szCs w:val="28"/>
              </w:rPr>
              <w:t>Pavilion electrical repair $500</w:t>
            </w:r>
            <w:r w:rsidR="009F741C">
              <w:rPr>
                <w:rFonts w:ascii="Arial" w:hAnsi="Arial" w:cs="Arial"/>
                <w:sz w:val="28"/>
                <w:szCs w:val="28"/>
              </w:rPr>
              <w:t>.</w:t>
            </w:r>
          </w:p>
          <w:p w14:paraId="11E5D42F" w14:textId="34061543" w:rsidR="00247715" w:rsidRDefault="00247715" w:rsidP="00247715">
            <w:pPr>
              <w:pStyle w:val="ListParagraph"/>
              <w:numPr>
                <w:ilvl w:val="0"/>
                <w:numId w:val="13"/>
              </w:numPr>
              <w:spacing w:line="240" w:lineRule="auto"/>
              <w:rPr>
                <w:rFonts w:ascii="Arial" w:hAnsi="Arial" w:cs="Arial"/>
                <w:sz w:val="28"/>
                <w:szCs w:val="28"/>
              </w:rPr>
            </w:pPr>
            <w:r>
              <w:rPr>
                <w:rFonts w:ascii="Arial" w:hAnsi="Arial" w:cs="Arial"/>
                <w:sz w:val="28"/>
                <w:szCs w:val="28"/>
              </w:rPr>
              <w:t>Stairway repair to upper pavilion $2500</w:t>
            </w:r>
            <w:r w:rsidR="009F741C">
              <w:rPr>
                <w:rFonts w:ascii="Arial" w:hAnsi="Arial" w:cs="Arial"/>
                <w:sz w:val="28"/>
                <w:szCs w:val="28"/>
              </w:rPr>
              <w:t>.</w:t>
            </w:r>
          </w:p>
          <w:p w14:paraId="66B6AFD2" w14:textId="686A7C7C" w:rsidR="00247715" w:rsidRDefault="00247715" w:rsidP="00247715">
            <w:pPr>
              <w:pStyle w:val="ListParagraph"/>
              <w:numPr>
                <w:ilvl w:val="0"/>
                <w:numId w:val="13"/>
              </w:numPr>
              <w:spacing w:line="240" w:lineRule="auto"/>
              <w:rPr>
                <w:rFonts w:ascii="Arial" w:hAnsi="Arial" w:cs="Arial"/>
                <w:sz w:val="28"/>
                <w:szCs w:val="28"/>
              </w:rPr>
            </w:pPr>
            <w:r>
              <w:rPr>
                <w:rFonts w:ascii="Arial" w:hAnsi="Arial" w:cs="Arial"/>
                <w:sz w:val="28"/>
                <w:szCs w:val="28"/>
              </w:rPr>
              <w:t>New recycle containers $500</w:t>
            </w:r>
            <w:r w:rsidR="009F741C">
              <w:rPr>
                <w:rFonts w:ascii="Arial" w:hAnsi="Arial" w:cs="Arial"/>
                <w:sz w:val="28"/>
                <w:szCs w:val="28"/>
              </w:rPr>
              <w:t>.</w:t>
            </w:r>
          </w:p>
          <w:p w14:paraId="4A82AACA" w14:textId="58369662" w:rsidR="00247715" w:rsidRDefault="00247715" w:rsidP="00247715">
            <w:pPr>
              <w:pStyle w:val="ListParagraph"/>
              <w:numPr>
                <w:ilvl w:val="0"/>
                <w:numId w:val="13"/>
              </w:numPr>
              <w:spacing w:line="240" w:lineRule="auto"/>
              <w:rPr>
                <w:rFonts w:ascii="Arial" w:hAnsi="Arial" w:cs="Arial"/>
                <w:sz w:val="28"/>
                <w:szCs w:val="28"/>
              </w:rPr>
            </w:pPr>
            <w:r>
              <w:rPr>
                <w:rFonts w:ascii="Arial" w:hAnsi="Arial" w:cs="Arial"/>
                <w:sz w:val="28"/>
                <w:szCs w:val="28"/>
              </w:rPr>
              <w:t>Weed control $1000</w:t>
            </w:r>
            <w:r w:rsidR="009F741C">
              <w:rPr>
                <w:rFonts w:ascii="Arial" w:hAnsi="Arial" w:cs="Arial"/>
                <w:sz w:val="28"/>
                <w:szCs w:val="28"/>
              </w:rPr>
              <w:t>.</w:t>
            </w:r>
          </w:p>
          <w:p w14:paraId="6F5CF2B3" w14:textId="413418AD" w:rsidR="00247715" w:rsidRDefault="00247715" w:rsidP="00247715">
            <w:pPr>
              <w:pStyle w:val="ListParagraph"/>
              <w:numPr>
                <w:ilvl w:val="0"/>
                <w:numId w:val="13"/>
              </w:numPr>
              <w:spacing w:line="240" w:lineRule="auto"/>
              <w:rPr>
                <w:rFonts w:ascii="Arial" w:hAnsi="Arial" w:cs="Arial"/>
                <w:sz w:val="28"/>
                <w:szCs w:val="28"/>
              </w:rPr>
            </w:pPr>
            <w:r>
              <w:rPr>
                <w:rFonts w:ascii="Arial" w:hAnsi="Arial" w:cs="Arial"/>
                <w:sz w:val="28"/>
                <w:szCs w:val="28"/>
              </w:rPr>
              <w:t>Rest room cleaning- off set- $8000</w:t>
            </w:r>
            <w:r w:rsidR="009F741C">
              <w:rPr>
                <w:rFonts w:ascii="Arial" w:hAnsi="Arial" w:cs="Arial"/>
                <w:sz w:val="28"/>
                <w:szCs w:val="28"/>
              </w:rPr>
              <w:t>.</w:t>
            </w:r>
          </w:p>
          <w:p w14:paraId="253657EC" w14:textId="06A36DFB" w:rsidR="00247715" w:rsidRDefault="00247715" w:rsidP="00247715">
            <w:pPr>
              <w:pStyle w:val="ListParagraph"/>
              <w:numPr>
                <w:ilvl w:val="0"/>
                <w:numId w:val="13"/>
              </w:numPr>
              <w:spacing w:line="240" w:lineRule="auto"/>
              <w:rPr>
                <w:rFonts w:ascii="Arial" w:hAnsi="Arial" w:cs="Arial"/>
                <w:sz w:val="28"/>
                <w:szCs w:val="28"/>
              </w:rPr>
            </w:pPr>
            <w:r>
              <w:rPr>
                <w:rFonts w:ascii="Arial" w:hAnsi="Arial" w:cs="Arial"/>
                <w:sz w:val="28"/>
                <w:szCs w:val="28"/>
              </w:rPr>
              <w:t>Additional landscaping $3000</w:t>
            </w:r>
            <w:r w:rsidR="009F741C">
              <w:rPr>
                <w:rFonts w:ascii="Arial" w:hAnsi="Arial" w:cs="Arial"/>
                <w:sz w:val="28"/>
                <w:szCs w:val="28"/>
              </w:rPr>
              <w:t>.</w:t>
            </w:r>
          </w:p>
          <w:p w14:paraId="6B416CFE" w14:textId="182DF002" w:rsidR="00247715" w:rsidRDefault="00247715" w:rsidP="00247715">
            <w:pPr>
              <w:pStyle w:val="ListParagraph"/>
              <w:numPr>
                <w:ilvl w:val="0"/>
                <w:numId w:val="13"/>
              </w:numPr>
              <w:spacing w:line="240" w:lineRule="auto"/>
              <w:rPr>
                <w:rFonts w:ascii="Arial" w:hAnsi="Arial" w:cs="Arial"/>
                <w:sz w:val="28"/>
                <w:szCs w:val="28"/>
              </w:rPr>
            </w:pPr>
            <w:r>
              <w:rPr>
                <w:rFonts w:ascii="Arial" w:hAnsi="Arial" w:cs="Arial"/>
                <w:sz w:val="28"/>
                <w:szCs w:val="28"/>
              </w:rPr>
              <w:t>Utilities $1000</w:t>
            </w:r>
            <w:r w:rsidR="009F741C">
              <w:rPr>
                <w:rFonts w:ascii="Arial" w:hAnsi="Arial" w:cs="Arial"/>
                <w:sz w:val="28"/>
                <w:szCs w:val="28"/>
              </w:rPr>
              <w:t>.</w:t>
            </w:r>
          </w:p>
          <w:p w14:paraId="1613FE35" w14:textId="77777777" w:rsidR="009F741C" w:rsidRDefault="00247715" w:rsidP="00247715">
            <w:pPr>
              <w:pStyle w:val="ListParagraph"/>
              <w:numPr>
                <w:ilvl w:val="0"/>
                <w:numId w:val="13"/>
              </w:numPr>
              <w:spacing w:line="240" w:lineRule="auto"/>
              <w:rPr>
                <w:rFonts w:ascii="Arial" w:hAnsi="Arial" w:cs="Arial"/>
                <w:sz w:val="28"/>
                <w:szCs w:val="28"/>
              </w:rPr>
            </w:pPr>
            <w:r>
              <w:rPr>
                <w:rFonts w:ascii="Arial" w:hAnsi="Arial" w:cs="Arial"/>
                <w:sz w:val="28"/>
                <w:szCs w:val="28"/>
              </w:rPr>
              <w:t xml:space="preserve">No </w:t>
            </w:r>
            <w:r w:rsidR="009F741C">
              <w:rPr>
                <w:rFonts w:ascii="Arial" w:hAnsi="Arial" w:cs="Arial"/>
                <w:sz w:val="28"/>
                <w:szCs w:val="28"/>
              </w:rPr>
              <w:t>jurisdiction of Public Dock Road this year.</w:t>
            </w:r>
          </w:p>
          <w:p w14:paraId="26B4B772" w14:textId="77777777" w:rsidR="009F741C" w:rsidRDefault="009F741C" w:rsidP="00247715">
            <w:pPr>
              <w:pStyle w:val="ListParagraph"/>
              <w:numPr>
                <w:ilvl w:val="0"/>
                <w:numId w:val="13"/>
              </w:numPr>
              <w:spacing w:line="240" w:lineRule="auto"/>
              <w:rPr>
                <w:rFonts w:ascii="Arial" w:hAnsi="Arial" w:cs="Arial"/>
                <w:sz w:val="28"/>
                <w:szCs w:val="28"/>
              </w:rPr>
            </w:pPr>
            <w:r>
              <w:rPr>
                <w:rFonts w:ascii="Arial" w:hAnsi="Arial" w:cs="Arial"/>
                <w:sz w:val="28"/>
                <w:szCs w:val="28"/>
              </w:rPr>
              <w:t>Fencing- none this year.</w:t>
            </w:r>
          </w:p>
          <w:p w14:paraId="439B215B" w14:textId="77777777" w:rsidR="009F741C" w:rsidRDefault="009F741C" w:rsidP="00247715">
            <w:pPr>
              <w:pStyle w:val="ListParagraph"/>
              <w:numPr>
                <w:ilvl w:val="0"/>
                <w:numId w:val="13"/>
              </w:numPr>
              <w:spacing w:line="240" w:lineRule="auto"/>
              <w:rPr>
                <w:rFonts w:ascii="Arial" w:hAnsi="Arial" w:cs="Arial"/>
                <w:sz w:val="28"/>
                <w:szCs w:val="28"/>
              </w:rPr>
            </w:pPr>
            <w:r>
              <w:rPr>
                <w:rFonts w:ascii="Arial" w:hAnsi="Arial" w:cs="Arial"/>
                <w:sz w:val="28"/>
                <w:szCs w:val="28"/>
              </w:rPr>
              <w:t>Legal fees $2000.</w:t>
            </w:r>
          </w:p>
          <w:p w14:paraId="5E1B001B" w14:textId="77777777" w:rsidR="009F741C" w:rsidRDefault="009F741C" w:rsidP="009F741C">
            <w:pPr>
              <w:spacing w:line="240" w:lineRule="auto"/>
              <w:rPr>
                <w:rFonts w:ascii="Arial" w:hAnsi="Arial" w:cs="Arial"/>
                <w:sz w:val="28"/>
                <w:szCs w:val="28"/>
              </w:rPr>
            </w:pPr>
          </w:p>
          <w:p w14:paraId="4101210C" w14:textId="07896558" w:rsidR="009F741C" w:rsidRDefault="009F741C" w:rsidP="009F741C">
            <w:pPr>
              <w:spacing w:line="240" w:lineRule="auto"/>
              <w:rPr>
                <w:rFonts w:ascii="Arial" w:hAnsi="Arial" w:cs="Arial"/>
                <w:sz w:val="28"/>
                <w:szCs w:val="28"/>
              </w:rPr>
            </w:pPr>
            <w:r>
              <w:rPr>
                <w:rFonts w:ascii="Arial" w:hAnsi="Arial" w:cs="Arial"/>
                <w:sz w:val="28"/>
                <w:szCs w:val="28"/>
              </w:rPr>
              <w:t>The committee would like to present a number of budget scenarios for board consideration.</w:t>
            </w:r>
          </w:p>
          <w:p w14:paraId="0AB2251F" w14:textId="56102A12" w:rsidR="000B5028" w:rsidRPr="000B5028" w:rsidRDefault="000B5028" w:rsidP="000B5028">
            <w:pPr>
              <w:spacing w:line="240" w:lineRule="auto"/>
              <w:rPr>
                <w:rFonts w:ascii="Arial" w:hAnsi="Arial" w:cs="Arial"/>
                <w:sz w:val="28"/>
                <w:szCs w:val="28"/>
              </w:rPr>
            </w:pPr>
            <w:r>
              <w:rPr>
                <w:rFonts w:ascii="Arial" w:hAnsi="Arial" w:cs="Arial"/>
                <w:sz w:val="28"/>
                <w:szCs w:val="28"/>
              </w:rPr>
              <w:t xml:space="preserve"> </w:t>
            </w:r>
          </w:p>
        </w:tc>
      </w:tr>
    </w:tbl>
    <w:p w14:paraId="0CF7C3D5" w14:textId="37E7D5A7" w:rsidR="000B5028" w:rsidRDefault="000B5028" w:rsidP="000B5028"/>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649"/>
      </w:tblGrid>
      <w:tr w:rsidR="009F741C" w14:paraId="6932E27B" w14:textId="45864B1D" w:rsidTr="009F741C">
        <w:trPr>
          <w:trHeight w:val="100"/>
        </w:trPr>
        <w:tc>
          <w:tcPr>
            <w:tcW w:w="8649" w:type="dxa"/>
            <w:tcBorders>
              <w:left w:val="single" w:sz="4" w:space="0" w:color="auto"/>
              <w:right w:val="single" w:sz="4" w:space="0" w:color="auto"/>
            </w:tcBorders>
          </w:tcPr>
          <w:p w14:paraId="4BFC75A5" w14:textId="77777777" w:rsidR="009F741C" w:rsidRDefault="009F741C" w:rsidP="009F741C">
            <w:pPr>
              <w:rPr>
                <w:rFonts w:ascii="Arial" w:hAnsi="Arial" w:cs="Arial"/>
                <w:sz w:val="28"/>
                <w:szCs w:val="28"/>
              </w:rPr>
            </w:pPr>
          </w:p>
        </w:tc>
      </w:tr>
      <w:tr w:rsidR="009F741C" w14:paraId="3907AA88" w14:textId="2758508C" w:rsidTr="009F741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649" w:type="dxa"/>
            <w:tcBorders>
              <w:top w:val="nil"/>
            </w:tcBorders>
          </w:tcPr>
          <w:p w14:paraId="0216E36E" w14:textId="6EC34EA6" w:rsidR="009F741C" w:rsidRPr="009F741C" w:rsidRDefault="009F741C" w:rsidP="009F741C">
            <w:pPr>
              <w:rPr>
                <w:rFonts w:ascii="Arial" w:hAnsi="Arial" w:cs="Arial"/>
                <w:sz w:val="28"/>
                <w:szCs w:val="28"/>
              </w:rPr>
            </w:pPr>
            <w:r w:rsidRPr="002A31E2">
              <w:rPr>
                <w:rFonts w:ascii="Arial" w:hAnsi="Arial" w:cs="Arial"/>
                <w:b/>
                <w:bCs/>
                <w:sz w:val="28"/>
                <w:szCs w:val="28"/>
              </w:rPr>
              <w:t>Citizen Comment.</w:t>
            </w:r>
            <w:r>
              <w:rPr>
                <w:rFonts w:ascii="Arial" w:hAnsi="Arial" w:cs="Arial"/>
                <w:sz w:val="28"/>
                <w:szCs w:val="28"/>
              </w:rPr>
              <w:t xml:space="preserve">  None</w:t>
            </w:r>
          </w:p>
        </w:tc>
      </w:tr>
      <w:tr w:rsidR="009F741C" w14:paraId="2820AA31" w14:textId="642EC84F" w:rsidTr="009F741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649" w:type="dxa"/>
          </w:tcPr>
          <w:p w14:paraId="629BEECE" w14:textId="77777777" w:rsidR="009F741C" w:rsidRDefault="009F741C" w:rsidP="009F741C">
            <w:pPr>
              <w:ind w:left="156"/>
              <w:rPr>
                <w:rFonts w:ascii="Arial" w:hAnsi="Arial" w:cs="Arial"/>
                <w:sz w:val="28"/>
                <w:szCs w:val="28"/>
              </w:rPr>
            </w:pPr>
          </w:p>
          <w:p w14:paraId="182FCFAB" w14:textId="7D3E85B2" w:rsidR="009F741C" w:rsidRDefault="009F741C" w:rsidP="009F741C">
            <w:pPr>
              <w:ind w:left="156"/>
              <w:rPr>
                <w:rFonts w:ascii="Arial" w:hAnsi="Arial" w:cs="Arial"/>
                <w:sz w:val="28"/>
                <w:szCs w:val="28"/>
              </w:rPr>
            </w:pPr>
            <w:r w:rsidRPr="002A31E2">
              <w:rPr>
                <w:rFonts w:ascii="Arial" w:hAnsi="Arial" w:cs="Arial"/>
                <w:b/>
                <w:bCs/>
                <w:sz w:val="28"/>
                <w:szCs w:val="28"/>
              </w:rPr>
              <w:t>Adjournment</w:t>
            </w:r>
            <w:r>
              <w:rPr>
                <w:rFonts w:ascii="Arial" w:hAnsi="Arial" w:cs="Arial"/>
                <w:sz w:val="28"/>
                <w:szCs w:val="28"/>
              </w:rPr>
              <w:t>: 12:20 PM</w:t>
            </w:r>
          </w:p>
          <w:p w14:paraId="71C76FFD" w14:textId="74AFD29D" w:rsidR="009F741C" w:rsidRPr="009F741C" w:rsidRDefault="009F741C" w:rsidP="009F741C">
            <w:pPr>
              <w:ind w:left="156"/>
              <w:rPr>
                <w:rFonts w:ascii="Arial" w:hAnsi="Arial" w:cs="Arial"/>
                <w:sz w:val="28"/>
                <w:szCs w:val="28"/>
              </w:rPr>
            </w:pPr>
          </w:p>
        </w:tc>
      </w:tr>
    </w:tbl>
    <w:p w14:paraId="53FC3225" w14:textId="77777777" w:rsidR="009F741C" w:rsidRDefault="009F741C" w:rsidP="000B5028"/>
    <w:bookmarkEnd w:id="0"/>
    <w:p w14:paraId="23ABAF16" w14:textId="77777777" w:rsidR="00087335" w:rsidRPr="000B5028" w:rsidRDefault="00087335">
      <w:pPr>
        <w:rPr>
          <w:rFonts w:ascii="Arial" w:hAnsi="Arial" w:cs="Arial"/>
          <w:sz w:val="28"/>
          <w:szCs w:val="28"/>
        </w:rPr>
      </w:pPr>
    </w:p>
    <w:sectPr w:rsidR="00087335" w:rsidRPr="000B50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12D8F" w14:textId="77777777" w:rsidR="002A31E2" w:rsidRDefault="002A31E2" w:rsidP="002A31E2">
      <w:pPr>
        <w:spacing w:after="0" w:line="240" w:lineRule="auto"/>
      </w:pPr>
      <w:r>
        <w:separator/>
      </w:r>
    </w:p>
  </w:endnote>
  <w:endnote w:type="continuationSeparator" w:id="0">
    <w:p w14:paraId="7A4EAE66" w14:textId="77777777" w:rsidR="002A31E2" w:rsidRDefault="002A31E2" w:rsidP="002A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203976"/>
      <w:docPartObj>
        <w:docPartGallery w:val="Page Numbers (Bottom of Page)"/>
        <w:docPartUnique/>
      </w:docPartObj>
    </w:sdtPr>
    <w:sdtEndPr>
      <w:rPr>
        <w:noProof/>
      </w:rPr>
    </w:sdtEndPr>
    <w:sdtContent>
      <w:p w14:paraId="7244DAA0" w14:textId="24BA05E4" w:rsidR="002A31E2" w:rsidRDefault="002A31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C02220" w14:textId="77777777" w:rsidR="002A31E2" w:rsidRDefault="002A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04D4" w14:textId="77777777" w:rsidR="002A31E2" w:rsidRDefault="002A31E2" w:rsidP="002A31E2">
      <w:pPr>
        <w:spacing w:after="0" w:line="240" w:lineRule="auto"/>
      </w:pPr>
      <w:r>
        <w:separator/>
      </w:r>
    </w:p>
  </w:footnote>
  <w:footnote w:type="continuationSeparator" w:id="0">
    <w:p w14:paraId="5B99E433" w14:textId="77777777" w:rsidR="002A31E2" w:rsidRDefault="002A31E2" w:rsidP="002A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032597"/>
      <w:docPartObj>
        <w:docPartGallery w:val="Watermarks"/>
        <w:docPartUnique/>
      </w:docPartObj>
    </w:sdtPr>
    <w:sdtEndPr/>
    <w:sdtContent>
      <w:p w14:paraId="43477C49" w14:textId="05FD9128" w:rsidR="002A31E2" w:rsidRDefault="00C9297E">
        <w:pPr>
          <w:pStyle w:val="Header"/>
        </w:pPr>
        <w:r>
          <w:rPr>
            <w:noProof/>
          </w:rPr>
          <w:pict w14:anchorId="43D81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61820"/>
    <w:multiLevelType w:val="hybridMultilevel"/>
    <w:tmpl w:val="DC60E2CC"/>
    <w:lvl w:ilvl="0" w:tplc="77E862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85E056E"/>
    <w:multiLevelType w:val="hybridMultilevel"/>
    <w:tmpl w:val="02584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996BE3"/>
    <w:multiLevelType w:val="hybridMultilevel"/>
    <w:tmpl w:val="9A38F99A"/>
    <w:lvl w:ilvl="0" w:tplc="4DA8995C">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2960D0A"/>
    <w:multiLevelType w:val="hybridMultilevel"/>
    <w:tmpl w:val="E6689F18"/>
    <w:lvl w:ilvl="0" w:tplc="04090011">
      <w:start w:val="1"/>
      <w:numFmt w:val="decimal"/>
      <w:lvlText w:val="%1)"/>
      <w:lvlJc w:val="left"/>
      <w:pPr>
        <w:ind w:left="2112" w:hanging="360"/>
      </w:pPr>
    </w:lvl>
    <w:lvl w:ilvl="1" w:tplc="04090019">
      <w:start w:val="1"/>
      <w:numFmt w:val="lowerLetter"/>
      <w:lvlText w:val="%2."/>
      <w:lvlJc w:val="left"/>
      <w:pPr>
        <w:ind w:left="2832" w:hanging="360"/>
      </w:pPr>
    </w:lvl>
    <w:lvl w:ilvl="2" w:tplc="0409001B">
      <w:start w:val="1"/>
      <w:numFmt w:val="lowerRoman"/>
      <w:lvlText w:val="%3."/>
      <w:lvlJc w:val="right"/>
      <w:pPr>
        <w:ind w:left="3552" w:hanging="180"/>
      </w:pPr>
    </w:lvl>
    <w:lvl w:ilvl="3" w:tplc="0409000F">
      <w:start w:val="1"/>
      <w:numFmt w:val="decimal"/>
      <w:lvlText w:val="%4."/>
      <w:lvlJc w:val="left"/>
      <w:pPr>
        <w:ind w:left="4272" w:hanging="360"/>
      </w:pPr>
    </w:lvl>
    <w:lvl w:ilvl="4" w:tplc="04090019">
      <w:start w:val="1"/>
      <w:numFmt w:val="lowerLetter"/>
      <w:lvlText w:val="%5."/>
      <w:lvlJc w:val="left"/>
      <w:pPr>
        <w:ind w:left="4992" w:hanging="360"/>
      </w:pPr>
    </w:lvl>
    <w:lvl w:ilvl="5" w:tplc="0409001B">
      <w:start w:val="1"/>
      <w:numFmt w:val="lowerRoman"/>
      <w:lvlText w:val="%6."/>
      <w:lvlJc w:val="right"/>
      <w:pPr>
        <w:ind w:left="5712" w:hanging="180"/>
      </w:pPr>
    </w:lvl>
    <w:lvl w:ilvl="6" w:tplc="0409000F">
      <w:start w:val="1"/>
      <w:numFmt w:val="decimal"/>
      <w:lvlText w:val="%7."/>
      <w:lvlJc w:val="left"/>
      <w:pPr>
        <w:ind w:left="6432" w:hanging="360"/>
      </w:pPr>
    </w:lvl>
    <w:lvl w:ilvl="7" w:tplc="04090019">
      <w:start w:val="1"/>
      <w:numFmt w:val="lowerLetter"/>
      <w:lvlText w:val="%8."/>
      <w:lvlJc w:val="left"/>
      <w:pPr>
        <w:ind w:left="7152" w:hanging="360"/>
      </w:pPr>
    </w:lvl>
    <w:lvl w:ilvl="8" w:tplc="0409001B">
      <w:start w:val="1"/>
      <w:numFmt w:val="lowerRoman"/>
      <w:lvlText w:val="%9."/>
      <w:lvlJc w:val="right"/>
      <w:pPr>
        <w:ind w:left="7872" w:hanging="180"/>
      </w:pPr>
    </w:lvl>
  </w:abstractNum>
  <w:abstractNum w:abstractNumId="4" w15:restartNumberingAfterBreak="0">
    <w:nsid w:val="56680BAF"/>
    <w:multiLevelType w:val="hybridMultilevel"/>
    <w:tmpl w:val="CF6E28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CF2575"/>
    <w:multiLevelType w:val="hybridMultilevel"/>
    <w:tmpl w:val="9A4AA0F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9E2352"/>
    <w:multiLevelType w:val="hybridMultilevel"/>
    <w:tmpl w:val="E4F05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B015EC7"/>
    <w:multiLevelType w:val="hybridMultilevel"/>
    <w:tmpl w:val="649C3AAE"/>
    <w:lvl w:ilvl="0" w:tplc="81F2BD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E4F1FFF"/>
    <w:multiLevelType w:val="hybridMultilevel"/>
    <w:tmpl w:val="EE50F770"/>
    <w:lvl w:ilvl="0" w:tplc="04090015">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8A5610"/>
    <w:multiLevelType w:val="hybridMultilevel"/>
    <w:tmpl w:val="7A463D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28"/>
    <w:rsid w:val="00087335"/>
    <w:rsid w:val="000B5028"/>
    <w:rsid w:val="001E51F5"/>
    <w:rsid w:val="00247715"/>
    <w:rsid w:val="002A31E2"/>
    <w:rsid w:val="00343F08"/>
    <w:rsid w:val="005265B4"/>
    <w:rsid w:val="009F741C"/>
    <w:rsid w:val="00C9297E"/>
    <w:rsid w:val="00F4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B5BE7E"/>
  <w15:chartTrackingRefBased/>
  <w15:docId w15:val="{C6E18A5B-26D5-43DB-9B6D-0E49A646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2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28"/>
    <w:pPr>
      <w:ind w:left="720"/>
      <w:contextualSpacing/>
    </w:pPr>
  </w:style>
  <w:style w:type="table" w:styleId="TableGrid">
    <w:name w:val="Table Grid"/>
    <w:basedOn w:val="TableNormal"/>
    <w:uiPriority w:val="39"/>
    <w:rsid w:val="000B50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E2"/>
  </w:style>
  <w:style w:type="paragraph" w:styleId="Footer">
    <w:name w:val="footer"/>
    <w:basedOn w:val="Normal"/>
    <w:link w:val="FooterChar"/>
    <w:uiPriority w:val="99"/>
    <w:unhideWhenUsed/>
    <w:rsid w:val="002A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supervisor@torchlaketownship.org</dc:creator>
  <cp:keywords/>
  <dc:description/>
  <cp:lastModifiedBy>supervisor@torchlaketownship.org</cp:lastModifiedBy>
  <cp:revision>2</cp:revision>
  <cp:lastPrinted>2020-02-26T17:30:00Z</cp:lastPrinted>
  <dcterms:created xsi:type="dcterms:W3CDTF">2020-02-26T16:28:00Z</dcterms:created>
  <dcterms:modified xsi:type="dcterms:W3CDTF">2020-06-18T20:11:00Z</dcterms:modified>
</cp:coreProperties>
</file>