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865A7" w:rsidRDefault="007C1E4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TORCH LAKE TOWNSHIP</w:t>
      </w:r>
    </w:p>
    <w:p w14:paraId="00000002" w14:textId="77777777" w:rsidR="002865A7" w:rsidRDefault="007C1E4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ANTRIM COUNTY, MICHIGAN</w:t>
      </w:r>
    </w:p>
    <w:p w14:paraId="00000003" w14:textId="77777777" w:rsidR="002865A7" w:rsidRDefault="007C1E4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Torch Lake Township</w:t>
      </w:r>
    </w:p>
    <w:p w14:paraId="00000004" w14:textId="77777777" w:rsidR="002865A7" w:rsidRDefault="007C1E4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Planning Commission Meeting</w:t>
      </w:r>
    </w:p>
    <w:p w14:paraId="00000005" w14:textId="77777777" w:rsidR="002865A7" w:rsidRDefault="007C1E4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(ZOOM) 982 4431 9029/789185</w:t>
      </w:r>
    </w:p>
    <w:p w14:paraId="00000006" w14:textId="77777777" w:rsidR="002865A7" w:rsidRDefault="007C1E4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Draft Minutes</w:t>
      </w:r>
    </w:p>
    <w:p w14:paraId="00000007" w14:textId="77777777" w:rsidR="002865A7" w:rsidRDefault="007C1E4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March 9, 2021</w:t>
      </w:r>
    </w:p>
    <w:p w14:paraId="00000008" w14:textId="77777777" w:rsidR="002865A7" w:rsidRDefault="002865A7">
      <w:pPr>
        <w:spacing w:after="0" w:line="240" w:lineRule="auto"/>
        <w:rPr>
          <w:rFonts w:ascii="Times New Roman" w:eastAsia="Times New Roman" w:hAnsi="Times New Roman" w:cs="Times New Roman"/>
          <w:sz w:val="20"/>
          <w:szCs w:val="20"/>
        </w:rPr>
      </w:pPr>
    </w:p>
    <w:p w14:paraId="00000009"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Present:</w:t>
      </w:r>
      <w:r>
        <w:rPr>
          <w:rFonts w:ascii="Times New Roman" w:eastAsia="Times New Roman" w:hAnsi="Times New Roman" w:cs="Times New Roman"/>
          <w:sz w:val="20"/>
          <w:szCs w:val="20"/>
        </w:rPr>
        <w:t>  Chair:  B. Stridiron; Members: J. Kulka, L. Carleton, B. Budros, C. Shoemaker, B. Hawkins, J. Merchant</w:t>
      </w:r>
    </w:p>
    <w:p w14:paraId="0000000A"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Absent:  </w:t>
      </w:r>
      <w:r>
        <w:rPr>
          <w:rFonts w:ascii="Times New Roman" w:eastAsia="Times New Roman" w:hAnsi="Times New Roman" w:cs="Times New Roman"/>
          <w:sz w:val="20"/>
          <w:szCs w:val="20"/>
        </w:rPr>
        <w:t xml:space="preserve"> </w:t>
      </w:r>
    </w:p>
    <w:p w14:paraId="0000000B"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Others:</w:t>
      </w:r>
      <w:r>
        <w:rPr>
          <w:rFonts w:ascii="Times New Roman" w:eastAsia="Times New Roman" w:hAnsi="Times New Roman" w:cs="Times New Roman"/>
          <w:sz w:val="20"/>
          <w:szCs w:val="20"/>
        </w:rPr>
        <w:t>    B. Cook (TLT Supervisor), D. Graber (TLT Zoning Administrator), M. Strange (IT) Sara Kopriva (TLT Planner)</w:t>
      </w:r>
    </w:p>
    <w:p w14:paraId="0000000C"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Audience:</w:t>
      </w:r>
      <w:r>
        <w:rPr>
          <w:rFonts w:ascii="Times New Roman" w:eastAsia="Times New Roman" w:hAnsi="Times New Roman" w:cs="Times New Roman"/>
          <w:sz w:val="20"/>
          <w:szCs w:val="20"/>
        </w:rPr>
        <w:t xml:space="preserve">   </w:t>
      </w:r>
    </w:p>
    <w:p w14:paraId="0000000D"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Recording</w:t>
      </w:r>
      <w:r>
        <w:rPr>
          <w:rFonts w:ascii="Times New Roman" w:eastAsia="Times New Roman" w:hAnsi="Times New Roman" w:cs="Times New Roman"/>
          <w:b/>
          <w:sz w:val="20"/>
          <w:szCs w:val="20"/>
        </w:rPr>
        <w:t xml:space="preserve"> Secretary:</w:t>
      </w:r>
      <w:r>
        <w:rPr>
          <w:rFonts w:ascii="Times New Roman" w:eastAsia="Times New Roman" w:hAnsi="Times New Roman" w:cs="Times New Roman"/>
          <w:sz w:val="20"/>
          <w:szCs w:val="20"/>
        </w:rPr>
        <w:t xml:space="preserve"> J. Petersen</w:t>
      </w:r>
    </w:p>
    <w:p w14:paraId="0000000E" w14:textId="77777777" w:rsidR="002865A7" w:rsidRDefault="002865A7">
      <w:pPr>
        <w:spacing w:after="0" w:line="240" w:lineRule="auto"/>
        <w:rPr>
          <w:rFonts w:ascii="Times New Roman" w:eastAsia="Times New Roman" w:hAnsi="Times New Roman" w:cs="Times New Roman"/>
          <w:sz w:val="20"/>
          <w:szCs w:val="20"/>
        </w:rPr>
      </w:pPr>
    </w:p>
    <w:p w14:paraId="0000000F" w14:textId="77777777" w:rsidR="002865A7" w:rsidRDefault="007C1E4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Call to Order Regular Meeting</w:t>
      </w:r>
    </w:p>
    <w:p w14:paraId="00000010"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Meeting called to order at 7:06 by Stridiron.</w:t>
      </w:r>
    </w:p>
    <w:p w14:paraId="00000011"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Roll call including name and location was taken by Stridiron</w:t>
      </w:r>
    </w:p>
    <w:p w14:paraId="00000012" w14:textId="77777777" w:rsidR="002865A7" w:rsidRDefault="007C1E4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  Pledge of Allegiance</w:t>
      </w:r>
    </w:p>
    <w:p w14:paraId="00000013"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Pledge of Allegiance was recited</w:t>
      </w:r>
    </w:p>
    <w:p w14:paraId="00000014"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Public Commentary</w:t>
      </w:r>
    </w:p>
    <w:p w14:paraId="00000015"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Strid</w:t>
      </w:r>
      <w:r>
        <w:rPr>
          <w:rFonts w:ascii="Times New Roman" w:eastAsia="Times New Roman" w:hAnsi="Times New Roman" w:cs="Times New Roman"/>
          <w:sz w:val="20"/>
          <w:szCs w:val="20"/>
        </w:rPr>
        <w:t>iron called for public comment and there was none</w:t>
      </w:r>
    </w:p>
    <w:p w14:paraId="00000016"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Carleton read a letter received at TLT from Tom Joseph dated 2-10-21 regarding the TLPA’s </w:t>
      </w:r>
      <w:r>
        <w:rPr>
          <w:rFonts w:ascii="Times New Roman" w:eastAsia="Times New Roman" w:hAnsi="Times New Roman" w:cs="Times New Roman"/>
          <w:i/>
          <w:sz w:val="20"/>
          <w:szCs w:val="20"/>
        </w:rPr>
        <w:t>Keep Torch Blue</w:t>
      </w:r>
      <w:r>
        <w:rPr>
          <w:rFonts w:ascii="Times New Roman" w:eastAsia="Times New Roman" w:hAnsi="Times New Roman" w:cs="Times New Roman"/>
          <w:sz w:val="20"/>
          <w:szCs w:val="20"/>
        </w:rPr>
        <w:t xml:space="preserve"> yard sign request.</w:t>
      </w:r>
    </w:p>
    <w:p w14:paraId="00000017"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4.  Consideration of Agenda</w:t>
      </w:r>
      <w:r>
        <w:rPr>
          <w:rFonts w:ascii="Times New Roman" w:eastAsia="Times New Roman" w:hAnsi="Times New Roman" w:cs="Times New Roman"/>
          <w:sz w:val="20"/>
          <w:szCs w:val="20"/>
        </w:rPr>
        <w:t xml:space="preserve"> </w:t>
      </w:r>
    </w:p>
    <w:p w14:paraId="00000018" w14:textId="25A22F26"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Motion by Shoemaker to</w:t>
      </w:r>
      <w:r>
        <w:rPr>
          <w:rFonts w:ascii="Times New Roman" w:eastAsia="Times New Roman" w:hAnsi="Times New Roman" w:cs="Times New Roman"/>
          <w:sz w:val="20"/>
          <w:szCs w:val="20"/>
        </w:rPr>
        <w:t xml:space="preserve"> approve Agenda for 3-09-21 </w:t>
      </w:r>
    </w:p>
    <w:p w14:paraId="00000019"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Second: Kulka</w:t>
      </w:r>
    </w:p>
    <w:p w14:paraId="0000001A"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Stridiron called for further comment and vote 7/0 motion passed</w:t>
      </w:r>
    </w:p>
    <w:p w14:paraId="0000001B" w14:textId="77777777" w:rsidR="002865A7" w:rsidRDefault="007C1E4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  Approval of draft minutes from 02-09-21</w:t>
      </w:r>
    </w:p>
    <w:p w14:paraId="0000001C"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changes.  1.  Item 7 change</w:t>
      </w:r>
      <w:r>
        <w:rPr>
          <w:rFonts w:ascii="Times New Roman" w:eastAsia="Times New Roman" w:hAnsi="Times New Roman" w:cs="Times New Roman"/>
          <w:sz w:val="20"/>
          <w:szCs w:val="20"/>
        </w:rPr>
        <w:t xml:space="preserve"> $60/hr to $60/day  2.  8A change public meeting to public hearing  3.  8B.  Add last name to Heidi Schaefer</w:t>
      </w:r>
    </w:p>
    <w:p w14:paraId="0000001D"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Motion by Shoemaker to approve draft meeting minutes from 02-09-21 as corrected</w:t>
      </w:r>
    </w:p>
    <w:p w14:paraId="0000001E"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Second: Hawkins</w:t>
      </w:r>
    </w:p>
    <w:p w14:paraId="0000001F"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Stridiron called for further comment and vote 7/0 m</w:t>
      </w:r>
      <w:r>
        <w:rPr>
          <w:rFonts w:ascii="Times New Roman" w:eastAsia="Times New Roman" w:hAnsi="Times New Roman" w:cs="Times New Roman"/>
          <w:sz w:val="20"/>
          <w:szCs w:val="20"/>
        </w:rPr>
        <w:t>otion carried</w:t>
      </w:r>
    </w:p>
    <w:p w14:paraId="00000020" w14:textId="77777777" w:rsidR="002865A7" w:rsidRDefault="007C1E4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6.  On-going Reports</w:t>
      </w:r>
    </w:p>
    <w:p w14:paraId="00000021" w14:textId="77777777" w:rsidR="002865A7" w:rsidRDefault="007C1E4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6A.  Zoning Administrator’s Report</w:t>
      </w:r>
    </w:p>
    <w:p w14:paraId="00000022" w14:textId="40711ADE"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Graber distributed an updated</w:t>
      </w:r>
      <w:r>
        <w:rPr>
          <w:rFonts w:ascii="Times New Roman" w:eastAsia="Times New Roman" w:hAnsi="Times New Roman" w:cs="Times New Roman"/>
          <w:i/>
          <w:sz w:val="20"/>
          <w:szCs w:val="20"/>
        </w:rPr>
        <w:t xml:space="preserve"> Checklist for February 2021, </w:t>
      </w:r>
      <w:r>
        <w:rPr>
          <w:rFonts w:ascii="Times New Roman" w:eastAsia="Times New Roman" w:hAnsi="Times New Roman" w:cs="Times New Roman"/>
          <w:sz w:val="20"/>
          <w:szCs w:val="20"/>
        </w:rPr>
        <w:t>TLT</w:t>
      </w:r>
      <w:r>
        <w:rPr>
          <w:rFonts w:ascii="Times New Roman" w:eastAsia="Times New Roman" w:hAnsi="Times New Roman" w:cs="Times New Roman"/>
          <w:sz w:val="20"/>
          <w:szCs w:val="20"/>
        </w:rPr>
        <w:t xml:space="preserve"> 2021 Land Use Permits spreadsheet through Permit ZP#2021-14, ZBA Appeal #2021-2, and Municipal Civil Infraction #54</w:t>
      </w:r>
    </w:p>
    <w:p w14:paraId="00000023" w14:textId="77777777" w:rsidR="002865A7" w:rsidRDefault="007C1E4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 xml:space="preserve">6B. </w:t>
      </w:r>
      <w:r>
        <w:rPr>
          <w:rFonts w:ascii="Times New Roman" w:eastAsia="Times New Roman" w:hAnsi="Times New Roman" w:cs="Times New Roman"/>
          <w:b/>
          <w:sz w:val="20"/>
          <w:szCs w:val="20"/>
        </w:rPr>
        <w:t xml:space="preserve"> PC Representative on ZBA Report</w:t>
      </w:r>
    </w:p>
    <w:p w14:paraId="00000024"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Shoemaker stated there was no ZBA meeting last month and none for this month.  The next ZBA Meeting is to hear two variance requests.  The meeting is scheduled for April 14, 2021.</w:t>
      </w:r>
    </w:p>
    <w:p w14:paraId="00000025"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b/>
        <w:t>6C.  TLT Board Representative on PC Report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Jason Merchant prepared and distributed the following report:  </w:t>
      </w:r>
    </w:p>
    <w:p w14:paraId="00000026"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On Tuesday February 16, 2021, these are a few things that were discussed and voted on at the monthly Torch Lake Township meeting.</w:t>
      </w:r>
    </w:p>
    <w:p w14:paraId="00000027" w14:textId="77777777" w:rsidR="002865A7" w:rsidRDefault="007C1E49">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approved the hiring of Linda Woodward part-time scanni</w:t>
      </w:r>
      <w:r>
        <w:rPr>
          <w:rFonts w:ascii="Times New Roman" w:eastAsia="Times New Roman" w:hAnsi="Times New Roman" w:cs="Times New Roman"/>
          <w:sz w:val="20"/>
          <w:szCs w:val="20"/>
        </w:rPr>
        <w:t>ng processor.  Linda will be helping Deb with zoning related items, planning commission files, ZBA files, and assist with the Assessor’s property records.  Anticipated start date of February 23, 2021 for 10-15 hours per week.</w:t>
      </w:r>
    </w:p>
    <w:p w14:paraId="00000028" w14:textId="77777777" w:rsidR="002865A7" w:rsidRDefault="007C1E49">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March 16, 2021 will be the dat</w:t>
      </w:r>
      <w:r>
        <w:rPr>
          <w:rFonts w:ascii="Times New Roman" w:eastAsia="Times New Roman" w:hAnsi="Times New Roman" w:cs="Times New Roman"/>
          <w:sz w:val="20"/>
          <w:szCs w:val="20"/>
        </w:rPr>
        <w:t>e for the Annual Budget Meetings in person (tentatively).  Info is on the website.</w:t>
      </w:r>
    </w:p>
    <w:p w14:paraId="00000029" w14:textId="3CFD663E" w:rsidR="002865A7" w:rsidRDefault="007C1E49">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approved the hiring of Revore Law Firm, PLC and David M. Revore as a special counsel to assist the township in the matter of policies, procedures, bylaws, and</w:t>
      </w:r>
      <w:r>
        <w:rPr>
          <w:rFonts w:ascii="Times New Roman" w:eastAsia="Times New Roman" w:hAnsi="Times New Roman" w:cs="Times New Roman"/>
          <w:sz w:val="20"/>
          <w:szCs w:val="20"/>
        </w:rPr>
        <w:t xml:space="preserve"> related d</w:t>
      </w:r>
      <w:r>
        <w:rPr>
          <w:rFonts w:ascii="Times New Roman" w:eastAsia="Times New Roman" w:hAnsi="Times New Roman" w:cs="Times New Roman"/>
          <w:sz w:val="20"/>
          <w:szCs w:val="20"/>
        </w:rPr>
        <w:t xml:space="preserve">ocuments.  </w:t>
      </w:r>
    </w:p>
    <w:p w14:paraId="0000002A" w14:textId="77777777" w:rsidR="002865A7" w:rsidRDefault="007C1E49">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approved the Police Power Fireworks Ordinance.</w:t>
      </w:r>
    </w:p>
    <w:p w14:paraId="0000002B" w14:textId="77777777" w:rsidR="002865A7" w:rsidRDefault="007C1E49">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approved the changes to the zoning ordinances in chapters 2 and 5 2X in the last 3 weeks.</w:t>
      </w:r>
    </w:p>
    <w:p w14:paraId="0000002C" w14:textId="77777777" w:rsidR="002865A7" w:rsidRDefault="007C1E4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7.  Correspondence, Meetings, Training Announcements, etc.</w:t>
      </w:r>
    </w:p>
    <w:p w14:paraId="0000002D" w14:textId="77777777" w:rsidR="002865A7" w:rsidRDefault="007C1E49">
      <w:pPr>
        <w:spacing w:after="0" w:line="240" w:lineRule="auto"/>
        <w:ind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7A.  Freedom of Information Act (FOI</w:t>
      </w:r>
      <w:r>
        <w:rPr>
          <w:rFonts w:ascii="Times New Roman" w:eastAsia="Times New Roman" w:hAnsi="Times New Roman" w:cs="Times New Roman"/>
          <w:b/>
          <w:sz w:val="20"/>
          <w:szCs w:val="20"/>
        </w:rPr>
        <w:t>A) Training - Kathy Windiate (TLT Clerk)</w:t>
      </w:r>
    </w:p>
    <w:p w14:paraId="0000002E" w14:textId="0469B6FA"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Windiate addressed the Commissioners and reviewed the obligation of a Planning Commissioner of following FOIA with regard to what is and what is not allowed.  She advised them to read the Open Meetings Act and email</w:t>
      </w:r>
      <w:r>
        <w:rPr>
          <w:rFonts w:ascii="Times New Roman" w:eastAsia="Times New Roman" w:hAnsi="Times New Roman" w:cs="Times New Roman"/>
          <w:sz w:val="20"/>
          <w:szCs w:val="20"/>
        </w:rPr>
        <w:t xml:space="preserve"> (power point</w:t>
      </w:r>
      <w:r>
        <w:rPr>
          <w:rFonts w:ascii="Times New Roman" w:eastAsia="Times New Roman" w:hAnsi="Times New Roman" w:cs="Times New Roman"/>
          <w:sz w:val="20"/>
          <w:szCs w:val="20"/>
        </w:rPr>
        <w:t xml:space="preserve"> presentation) she sent, and ask questions of Kopriva, Windiate, Stridiron or Cook - we will find the answer.  She warns that the handling of a FOIA request must be done by the Clerk only.  If you receive a request from the Clerk regarding a FO</w:t>
      </w:r>
      <w:r>
        <w:rPr>
          <w:rFonts w:ascii="Times New Roman" w:eastAsia="Times New Roman" w:hAnsi="Times New Roman" w:cs="Times New Roman"/>
          <w:sz w:val="20"/>
          <w:szCs w:val="20"/>
        </w:rPr>
        <w:t>IA, you must respond in a timely manner.  FOIA forms, policies, laws etc.</w:t>
      </w:r>
      <w:r>
        <w:rPr>
          <w:rFonts w:ascii="Times New Roman" w:eastAsia="Times New Roman" w:hAnsi="Times New Roman" w:cs="Times New Roman"/>
          <w:sz w:val="20"/>
          <w:szCs w:val="20"/>
        </w:rPr>
        <w:t xml:space="preserve"> are all located on the TLT website.  Commissioners asked Windiate questions until there were no further questions.</w:t>
      </w:r>
    </w:p>
    <w:p w14:paraId="0000002F" w14:textId="77777777" w:rsidR="002865A7" w:rsidRDefault="002865A7">
      <w:pPr>
        <w:spacing w:after="0" w:line="240" w:lineRule="auto"/>
        <w:rPr>
          <w:rFonts w:ascii="Times New Roman" w:eastAsia="Times New Roman" w:hAnsi="Times New Roman" w:cs="Times New Roman"/>
          <w:b/>
          <w:sz w:val="20"/>
          <w:szCs w:val="20"/>
        </w:rPr>
      </w:pPr>
    </w:p>
    <w:p w14:paraId="00000030" w14:textId="77777777" w:rsidR="002865A7" w:rsidRDefault="002865A7">
      <w:pPr>
        <w:spacing w:after="0" w:line="240" w:lineRule="auto"/>
        <w:rPr>
          <w:rFonts w:ascii="Times New Roman" w:eastAsia="Times New Roman" w:hAnsi="Times New Roman" w:cs="Times New Roman"/>
          <w:b/>
          <w:sz w:val="20"/>
          <w:szCs w:val="20"/>
        </w:rPr>
      </w:pPr>
    </w:p>
    <w:p w14:paraId="00000031" w14:textId="77777777" w:rsidR="002865A7" w:rsidRDefault="002865A7">
      <w:pPr>
        <w:spacing w:after="0" w:line="240" w:lineRule="auto"/>
        <w:rPr>
          <w:rFonts w:ascii="Times New Roman" w:eastAsia="Times New Roman" w:hAnsi="Times New Roman" w:cs="Times New Roman"/>
          <w:b/>
          <w:sz w:val="20"/>
          <w:szCs w:val="20"/>
        </w:rPr>
      </w:pPr>
    </w:p>
    <w:p w14:paraId="00000032" w14:textId="77777777" w:rsidR="002865A7" w:rsidRDefault="007C1E4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8.  Unfinished Business</w:t>
      </w:r>
    </w:p>
    <w:p w14:paraId="00000033" w14:textId="77777777" w:rsidR="002865A7" w:rsidRDefault="007C1E4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8A. Zoning Ordinance review of chapter</w:t>
      </w:r>
      <w:r>
        <w:rPr>
          <w:rFonts w:ascii="Times New Roman" w:eastAsia="Times New Roman" w:hAnsi="Times New Roman" w:cs="Times New Roman"/>
          <w:b/>
          <w:sz w:val="20"/>
          <w:szCs w:val="20"/>
        </w:rPr>
        <w:t xml:space="preserve"> 2</w:t>
      </w:r>
    </w:p>
    <w:p w14:paraId="00000034"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The commissioners, Graber and Kopriva reviewed and discussed Ordinances 2.14, 2.15, 2.16, 2.17, 2.18, 2.19 and 2.20</w:t>
      </w:r>
    </w:p>
    <w:p w14:paraId="00000035"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memo from Sara Kopriva (Planner) dated Feb 22, 2021 regarding Sections 2.14, 2.15, 2.19 was referenced</w:t>
      </w:r>
    </w:p>
    <w:p w14:paraId="00000036"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Budros distributed comments regarding Sections 2.14, 2.15, 2.19, 2.20, 2.16, 2.24, 2.23, 2.26.2, and 2.26.3.</w:t>
      </w:r>
    </w:p>
    <w:p w14:paraId="00000037"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Motion</w:t>
      </w:r>
      <w:r>
        <w:rPr>
          <w:rFonts w:ascii="Times New Roman" w:eastAsia="Times New Roman" w:hAnsi="Times New Roman" w:cs="Times New Roman"/>
          <w:sz w:val="20"/>
          <w:szCs w:val="20"/>
        </w:rPr>
        <w:t xml:space="preserve"> by Carleton to remove Section 2.14 from the ordinance, in its entirety, second by Merchant.  Stridiron asked for further comment and vote; 7</w:t>
      </w:r>
      <w:r>
        <w:rPr>
          <w:rFonts w:ascii="Times New Roman" w:eastAsia="Times New Roman" w:hAnsi="Times New Roman" w:cs="Times New Roman"/>
          <w:sz w:val="20"/>
          <w:szCs w:val="20"/>
        </w:rPr>
        <w:t>/0 motion carried</w:t>
      </w:r>
    </w:p>
    <w:p w14:paraId="00000038"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Regarding section 2.15; Kulka, Shoemaker and Carleton would like to review this again after Heidi Schaefer’s visit from Antrim Soil &amp; Erosion - Stridiron asked the commissioners and it was decided it would be left for now and discussed la</w:t>
      </w:r>
      <w:r>
        <w:rPr>
          <w:rFonts w:ascii="Times New Roman" w:eastAsia="Times New Roman" w:hAnsi="Times New Roman" w:cs="Times New Roman"/>
          <w:sz w:val="20"/>
          <w:szCs w:val="20"/>
        </w:rPr>
        <w:t>ter.</w:t>
      </w:r>
    </w:p>
    <w:p w14:paraId="00000039" w14:textId="41A303E1"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Carleton stated the TLT website should have links to EGLE and Soil Erosion etc.</w:t>
      </w:r>
      <w:r>
        <w:rPr>
          <w:rFonts w:ascii="Times New Roman" w:eastAsia="Times New Roman" w:hAnsi="Times New Roman" w:cs="Times New Roman"/>
          <w:sz w:val="20"/>
          <w:szCs w:val="20"/>
        </w:rPr>
        <w:t>…</w:t>
      </w:r>
    </w:p>
    <w:p w14:paraId="0000003A"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Graber stated throughout Chapter 2 “District Health Department 3” has been changed to Northwest Michigan Health Department.</w:t>
      </w:r>
    </w:p>
    <w:p w14:paraId="0000003B"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Sara Kopriva stated if PC wants to require sept</w:t>
      </w:r>
      <w:r>
        <w:rPr>
          <w:rFonts w:ascii="Times New Roman" w:eastAsia="Times New Roman" w:hAnsi="Times New Roman" w:cs="Times New Roman"/>
          <w:sz w:val="20"/>
          <w:szCs w:val="20"/>
        </w:rPr>
        <w:t xml:space="preserve">ic pumping, it might consider asking the board to make it a police power ordinance as an option.  Requiring a “point of sale” inspection in the ordinance was discussed.  Carleton and Stridiron will draft a letter to the board addressing these concerns. </w:t>
      </w:r>
    </w:p>
    <w:p w14:paraId="0000003C"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Mo</w:t>
      </w:r>
      <w:r>
        <w:rPr>
          <w:rFonts w:ascii="Times New Roman" w:eastAsia="Times New Roman" w:hAnsi="Times New Roman" w:cs="Times New Roman"/>
          <w:b/>
          <w:sz w:val="20"/>
          <w:szCs w:val="20"/>
        </w:rPr>
        <w:t>tion</w:t>
      </w:r>
      <w:r>
        <w:rPr>
          <w:rFonts w:ascii="Times New Roman" w:eastAsia="Times New Roman" w:hAnsi="Times New Roman" w:cs="Times New Roman"/>
          <w:sz w:val="20"/>
          <w:szCs w:val="20"/>
        </w:rPr>
        <w:t xml:space="preserve"> by Budros to change last sentence of Chapter 2.17 - WATER SUPPLY AND SEWAGE DISPOSAL FACILITIES, and make it a separate paragraph so that it is more defined.  Motion seconded by Stridiron.  Stridiron called for further discussion and a vote 7/0 motion</w:t>
      </w:r>
      <w:r>
        <w:rPr>
          <w:rFonts w:ascii="Times New Roman" w:eastAsia="Times New Roman" w:hAnsi="Times New Roman" w:cs="Times New Roman"/>
          <w:sz w:val="20"/>
          <w:szCs w:val="20"/>
        </w:rPr>
        <w:t xml:space="preserve"> was carried.</w:t>
      </w:r>
    </w:p>
    <w:p w14:paraId="0000003D"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2.19 was discussed at length - a sub-committee was formed to work on clearing up the section.  Hawkins, Carleton and Kulka will meet as the sub-committee and report back to the Planning Commission. </w:t>
      </w:r>
    </w:p>
    <w:p w14:paraId="0000003E" w14:textId="77777777" w:rsidR="002865A7" w:rsidRDefault="007C1E4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9.  New Business</w:t>
      </w:r>
    </w:p>
    <w:p w14:paraId="0000003F" w14:textId="77777777" w:rsidR="002865A7" w:rsidRDefault="007C1E4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9A.  Carriage Houses and Accessory Buildings</w:t>
      </w:r>
    </w:p>
    <w:p w14:paraId="00000040"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Presented was an email from Sara Kopriva (Planner) dated 2-25-21 regarding definitions for Accessory Building and Carriage House, Section 2.06 Accessory Building and her recommendations regarding Section 2.06</w:t>
      </w:r>
    </w:p>
    <w:p w14:paraId="00000041"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Pr>
          <w:rFonts w:ascii="Times New Roman" w:eastAsia="Times New Roman" w:hAnsi="Times New Roman" w:cs="Times New Roman"/>
          <w:sz w:val="20"/>
          <w:szCs w:val="20"/>
        </w:rPr>
        <w:t xml:space="preserve"> pictures were distributed</w:t>
      </w:r>
    </w:p>
    <w:p w14:paraId="00000042" w14:textId="05409680"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Stridiron formed a subcommittee</w:t>
      </w:r>
      <w:r>
        <w:rPr>
          <w:rFonts w:ascii="Times New Roman" w:eastAsia="Times New Roman" w:hAnsi="Times New Roman" w:cs="Times New Roman"/>
          <w:sz w:val="20"/>
          <w:szCs w:val="20"/>
        </w:rPr>
        <w:t xml:space="preserve"> of Budros, Shoemaker and Merchant.  They will meet regarding Carriage Houses and Accessory Buildings and report back to the Planning Commission at the next meeting prepared to draft the ordinance.</w:t>
      </w:r>
      <w:r>
        <w:rPr>
          <w:rFonts w:ascii="Times New Roman" w:eastAsia="Times New Roman" w:hAnsi="Times New Roman" w:cs="Times New Roman"/>
          <w:sz w:val="20"/>
          <w:szCs w:val="20"/>
        </w:rPr>
        <w:t xml:space="preserve">  Stridiron asked Kopriva to present the PC with two other township ordinances to see what they are doing.</w:t>
      </w:r>
    </w:p>
    <w:p w14:paraId="00000043" w14:textId="77777777" w:rsidR="002865A7" w:rsidRDefault="007C1E4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9B.  Land Clearing - R1, R2, VR</w:t>
      </w:r>
    </w:p>
    <w:p w14:paraId="00000044" w14:textId="52D7B0DD"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commissioners discussed Section 18.14 - LAND CLEARING.  Article titled </w:t>
      </w:r>
      <w:r>
        <w:rPr>
          <w:rFonts w:ascii="Times New Roman" w:eastAsia="Times New Roman" w:hAnsi="Times New Roman" w:cs="Times New Roman"/>
          <w:i/>
          <w:sz w:val="20"/>
          <w:szCs w:val="20"/>
        </w:rPr>
        <w:t xml:space="preserve">Preserving Farmland, Rural Character and </w:t>
      </w:r>
      <w:r>
        <w:rPr>
          <w:rFonts w:ascii="Times New Roman" w:eastAsia="Times New Roman" w:hAnsi="Times New Roman" w:cs="Times New Roman"/>
          <w:i/>
          <w:sz w:val="20"/>
          <w:szCs w:val="20"/>
        </w:rPr>
        <w:t>Open Space</w:t>
      </w:r>
      <w:r>
        <w:rPr>
          <w:rFonts w:ascii="Times New Roman" w:eastAsia="Times New Roman" w:hAnsi="Times New Roman" w:cs="Times New Roman"/>
          <w:sz w:val="20"/>
          <w:szCs w:val="20"/>
        </w:rPr>
        <w:t xml:space="preserve"> was distributed.  Kopriva recommended consulting with the township atty about this if the PC has interest in restricting/zoning tree removal.  She said while considering this, people are allowed to forest and maintain their properties.  Kopriva </w:t>
      </w:r>
      <w:r>
        <w:rPr>
          <w:rFonts w:ascii="Times New Roman" w:eastAsia="Times New Roman" w:hAnsi="Times New Roman" w:cs="Times New Roman"/>
          <w:sz w:val="20"/>
          <w:szCs w:val="20"/>
        </w:rPr>
        <w:t>recommended an overlay to show areas of concern that the</w:t>
      </w:r>
      <w:r>
        <w:rPr>
          <w:rFonts w:ascii="Times New Roman" w:eastAsia="Times New Roman" w:hAnsi="Times New Roman" w:cs="Times New Roman"/>
          <w:sz w:val="20"/>
          <w:szCs w:val="20"/>
        </w:rPr>
        <w:t xml:space="preserve"> PC may want require permitting.  Graber suggested if the PC drafts an ordinance, it should be placed in section 2.14 previously deleted.  Stridiron suggested this issue be tabled for now and discussed</w:t>
      </w:r>
      <w:r>
        <w:rPr>
          <w:rFonts w:ascii="Times New Roman" w:eastAsia="Times New Roman" w:hAnsi="Times New Roman" w:cs="Times New Roman"/>
          <w:sz w:val="20"/>
          <w:szCs w:val="20"/>
        </w:rPr>
        <w:t xml:space="preserve"> again.  Shoemaker stated it would be helpful to consult with Heidi Shaefer (Antrim Soil &amp; Erosion) about this as well.</w:t>
      </w:r>
    </w:p>
    <w:p w14:paraId="00000045" w14:textId="77777777" w:rsidR="002865A7" w:rsidRDefault="007C1E4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10.  Concerns of the Planning Commission</w:t>
      </w:r>
    </w:p>
    <w:p w14:paraId="00000046" w14:textId="77777777" w:rsidR="002865A7" w:rsidRDefault="007C1E4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10A.  Concerns of the PC Chair</w:t>
      </w:r>
    </w:p>
    <w:p w14:paraId="00000047" w14:textId="677612EE"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document titled “</w:t>
      </w:r>
      <w:r>
        <w:rPr>
          <w:rFonts w:ascii="Times New Roman" w:eastAsia="Times New Roman" w:hAnsi="Times New Roman" w:cs="Times New Roman"/>
          <w:i/>
          <w:sz w:val="20"/>
          <w:szCs w:val="20"/>
        </w:rPr>
        <w:t>What a Planning Commissioner Needs to</w:t>
      </w:r>
      <w:r>
        <w:rPr>
          <w:rFonts w:ascii="Times New Roman" w:eastAsia="Times New Roman" w:hAnsi="Times New Roman" w:cs="Times New Roman"/>
          <w:i/>
          <w:sz w:val="20"/>
          <w:szCs w:val="20"/>
        </w:rPr>
        <w:t xml:space="preserve"> Know”</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was distributed and discussed. Stridiron asked the commissioners to specifically review the FOIA section.</w:t>
      </w:r>
    </w:p>
    <w:p w14:paraId="00000048" w14:textId="77777777" w:rsidR="002865A7" w:rsidRDefault="007C1E49">
      <w:pPr>
        <w:spacing w:after="0" w:line="240" w:lineRule="auto"/>
        <w:ind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10B.  Concerns of PC Members</w:t>
      </w:r>
    </w:p>
    <w:p w14:paraId="00000049"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Kulka recommended reading the March 5, 2021 article in the Record Eagle regarding wineries and townships.</w:t>
      </w:r>
    </w:p>
    <w:p w14:paraId="0000004A" w14:textId="77777777" w:rsidR="002865A7" w:rsidRDefault="007C1E4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11.  Public Com</w:t>
      </w:r>
      <w:r>
        <w:rPr>
          <w:rFonts w:ascii="Times New Roman" w:eastAsia="Times New Roman" w:hAnsi="Times New Roman" w:cs="Times New Roman"/>
          <w:b/>
          <w:sz w:val="20"/>
          <w:szCs w:val="20"/>
        </w:rPr>
        <w:t>mentary</w:t>
      </w:r>
    </w:p>
    <w:p w14:paraId="0000004B" w14:textId="77777777" w:rsidR="002865A7" w:rsidRDefault="007C1E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Graber stated there is a March 31st court hearing to view on YouTube.  Judge Cooney’s case.  Hearings will be via Zoom.   Graber stated there are 2 variance requests being heard next month on April 14 for the ZBA.  She is anticipating it to be in p</w:t>
      </w:r>
      <w:r>
        <w:rPr>
          <w:rFonts w:ascii="Times New Roman" w:eastAsia="Times New Roman" w:hAnsi="Times New Roman" w:cs="Times New Roman"/>
          <w:sz w:val="20"/>
          <w:szCs w:val="20"/>
        </w:rPr>
        <w:t>erson.</w:t>
      </w:r>
    </w:p>
    <w:p w14:paraId="0000004C" w14:textId="77777777" w:rsidR="002865A7" w:rsidRDefault="007C1E4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12.  Adjournment at 9:41pm </w:t>
      </w:r>
    </w:p>
    <w:p w14:paraId="0000004D" w14:textId="77777777" w:rsidR="002865A7" w:rsidRDefault="007C1E49">
      <w:pPr>
        <w:rPr>
          <w:rFonts w:ascii="Times New Roman" w:eastAsia="Times New Roman" w:hAnsi="Times New Roman" w:cs="Times New Roman"/>
          <w:sz w:val="20"/>
          <w:szCs w:val="20"/>
        </w:rPr>
      </w:pPr>
      <w:bookmarkStart w:id="0" w:name="_gjdgxs" w:colFirst="0" w:colLast="0"/>
      <w:bookmarkEnd w:id="0"/>
      <w:r>
        <w:rPr>
          <w:rFonts w:ascii="Times New Roman" w:eastAsia="Times New Roman" w:hAnsi="Times New Roman" w:cs="Times New Roman"/>
          <w:sz w:val="20"/>
          <w:szCs w:val="20"/>
        </w:rPr>
        <w:t xml:space="preserve">With nothing further, a motion was made by Kulka to adjourn, the motion was seconded by Hawkins.  Stridiron called for further discussion and vote passed 7/0. </w:t>
      </w:r>
    </w:p>
    <w:sectPr w:rsidR="002865A7">
      <w:pgSz w:w="12240" w:h="15840"/>
      <w:pgMar w:top="720" w:right="720" w:bottom="720" w:left="630" w:header="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D43F25"/>
    <w:multiLevelType w:val="multilevel"/>
    <w:tmpl w:val="3C84F3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5A7"/>
    <w:rsid w:val="002865A7"/>
    <w:rsid w:val="007C1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6844BF-2376-4E07-A388-A07DF540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1138</Words>
  <Characters>6487</Characters>
  <Application>Microsoft Office Word</Application>
  <DocSecurity>4</DocSecurity>
  <Lines>54</Lines>
  <Paragraphs>15</Paragraphs>
  <ScaleCrop>false</ScaleCrop>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2</cp:revision>
  <dcterms:created xsi:type="dcterms:W3CDTF">2021-03-17T21:12:00Z</dcterms:created>
  <dcterms:modified xsi:type="dcterms:W3CDTF">2021-03-17T21:12:00Z</dcterms:modified>
</cp:coreProperties>
</file>